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070" w:rsidRDefault="00621070" w:rsidP="00621070">
      <w:pPr>
        <w:spacing w:after="0" w:line="240" w:lineRule="auto"/>
        <w:ind w:firstLine="720"/>
        <w:jc w:val="center"/>
        <w:rPr>
          <w:rFonts w:ascii="Times New Roman" w:eastAsia="Times New Roman" w:hAnsi="Times New Roman" w:cs="Times New Roman"/>
          <w:b/>
          <w:bCs/>
          <w:iCs/>
          <w:color w:val="000000"/>
          <w:sz w:val="27"/>
          <w:szCs w:val="27"/>
          <w:lang w:val="uk-UA" w:eastAsia="ru-RU"/>
        </w:rPr>
      </w:pPr>
      <w:r>
        <w:rPr>
          <w:rFonts w:ascii="Times New Roman" w:eastAsia="Times New Roman" w:hAnsi="Times New Roman" w:cs="Times New Roman"/>
          <w:b/>
          <w:bCs/>
          <w:iCs/>
          <w:color w:val="000000"/>
          <w:sz w:val="27"/>
          <w:szCs w:val="27"/>
          <w:lang w:val="uk-UA" w:eastAsia="ru-RU"/>
        </w:rPr>
        <w:t>Незалежна аудиторська фірма</w:t>
      </w:r>
    </w:p>
    <w:p w:rsidR="00621070" w:rsidRDefault="00621070" w:rsidP="00621070">
      <w:pPr>
        <w:pBdr>
          <w:top w:val="single" w:sz="12" w:space="1" w:color="auto"/>
          <w:bottom w:val="single" w:sz="12" w:space="1" w:color="auto"/>
        </w:pBdr>
        <w:jc w:val="center"/>
        <w:rPr>
          <w:rFonts w:ascii="Times New Roman" w:eastAsia="Times New Roman" w:hAnsi="Times New Roman" w:cs="Times New Roman"/>
          <w:b/>
          <w:iCs/>
          <w:color w:val="000000"/>
          <w:sz w:val="27"/>
          <w:szCs w:val="27"/>
          <w:lang w:val="uk-UA" w:eastAsia="ru-RU"/>
        </w:rPr>
      </w:pPr>
      <w:r w:rsidRPr="00E8445F">
        <w:rPr>
          <w:rFonts w:ascii="Times New Roman" w:eastAsia="Times New Roman" w:hAnsi="Times New Roman" w:cs="Times New Roman"/>
          <w:b/>
          <w:bCs/>
          <w:iCs/>
          <w:color w:val="000000"/>
          <w:sz w:val="27"/>
          <w:szCs w:val="27"/>
          <w:lang w:val="uk-UA" w:eastAsia="ru-RU"/>
        </w:rPr>
        <w:t>Товариство з обмеженою відповідальніст</w:t>
      </w:r>
      <w:r w:rsidRPr="000204B5">
        <w:rPr>
          <w:rFonts w:ascii="Times New Roman" w:eastAsia="Times New Roman" w:hAnsi="Times New Roman" w:cs="Times New Roman"/>
          <w:b/>
          <w:bCs/>
          <w:iCs/>
          <w:color w:val="000000"/>
          <w:sz w:val="27"/>
          <w:szCs w:val="27"/>
          <w:lang w:val="uk-UA" w:eastAsia="ru-RU"/>
        </w:rPr>
        <w:t>ю</w:t>
      </w:r>
      <w:r w:rsidRPr="00E8445F">
        <w:rPr>
          <w:rFonts w:ascii="Times New Roman" w:eastAsia="Times New Roman" w:hAnsi="Times New Roman" w:cs="Times New Roman"/>
          <w:color w:val="000000"/>
          <w:sz w:val="27"/>
          <w:szCs w:val="27"/>
          <w:lang w:val="uk-UA" w:eastAsia="ru-RU"/>
        </w:rPr>
        <w:br/>
      </w:r>
      <w:r w:rsidRPr="00E8445F">
        <w:rPr>
          <w:rFonts w:ascii="Times New Roman" w:eastAsia="Times New Roman" w:hAnsi="Times New Roman" w:cs="Times New Roman"/>
          <w:b/>
          <w:bCs/>
          <w:color w:val="000000"/>
          <w:sz w:val="27"/>
          <w:szCs w:val="27"/>
          <w:lang w:val="uk-UA" w:eastAsia="ru-RU"/>
        </w:rPr>
        <w:tab/>
        <w:t>«Аудиторська фірма «КИЇВ - АУДИТ 2000»</w:t>
      </w:r>
      <w:r w:rsidRPr="000204B5">
        <w:rPr>
          <w:rFonts w:ascii="Times New Roman" w:eastAsia="Times New Roman" w:hAnsi="Times New Roman" w:cs="Times New Roman"/>
          <w:color w:val="000000"/>
          <w:sz w:val="27"/>
          <w:szCs w:val="27"/>
          <w:shd w:val="clear" w:color="auto" w:fill="FFFFFF"/>
          <w:lang w:val="en-US" w:eastAsia="ru-RU"/>
        </w:rPr>
        <w:t> </w:t>
      </w:r>
      <w:r w:rsidRPr="00E8445F">
        <w:rPr>
          <w:rFonts w:ascii="Times New Roman" w:eastAsia="Times New Roman" w:hAnsi="Times New Roman" w:cs="Times New Roman"/>
          <w:color w:val="000000"/>
          <w:sz w:val="27"/>
          <w:szCs w:val="27"/>
          <w:lang w:val="uk-UA" w:eastAsia="ru-RU"/>
        </w:rPr>
        <w:br/>
      </w:r>
      <w:r w:rsidRPr="00D038C7">
        <w:rPr>
          <w:rFonts w:ascii="Times New Roman" w:eastAsia="Times New Roman" w:hAnsi="Times New Roman" w:cs="Times New Roman"/>
          <w:b/>
          <w:bCs/>
          <w:iCs/>
          <w:color w:val="000000"/>
          <w:sz w:val="28"/>
          <w:szCs w:val="28"/>
          <w:lang w:val="uk-UA" w:eastAsia="ru-RU"/>
        </w:rPr>
        <w:t>Свідоцтво АПУ № 0355 від 23.02.2001 р.</w:t>
      </w:r>
      <w:r w:rsidRPr="00D038C7">
        <w:rPr>
          <w:rFonts w:ascii="Times New Roman" w:eastAsia="Times New Roman" w:hAnsi="Times New Roman" w:cs="Times New Roman"/>
          <w:color w:val="000000"/>
          <w:sz w:val="28"/>
          <w:szCs w:val="28"/>
          <w:shd w:val="clear" w:color="auto" w:fill="FFFFFF"/>
          <w:lang w:val="en-US" w:eastAsia="ru-RU"/>
        </w:rPr>
        <w:t> </w:t>
      </w:r>
      <w:r w:rsidRPr="00D038C7">
        <w:rPr>
          <w:rFonts w:ascii="Times New Roman" w:eastAsia="Times New Roman" w:hAnsi="Times New Roman" w:cs="Times New Roman"/>
          <w:color w:val="000000"/>
          <w:sz w:val="28"/>
          <w:szCs w:val="28"/>
          <w:lang w:val="uk-UA" w:eastAsia="ru-RU"/>
        </w:rPr>
        <w:br/>
      </w:r>
      <w:r>
        <w:rPr>
          <w:rFonts w:ascii="Times New Roman" w:hAnsi="Times New Roman" w:cs="Times New Roman"/>
          <w:b/>
          <w:sz w:val="28"/>
          <w:szCs w:val="28"/>
          <w:lang w:val="uk-UA" w:eastAsia="ru-RU"/>
        </w:rPr>
        <w:t>С</w:t>
      </w:r>
      <w:proofErr w:type="spellStart"/>
      <w:r w:rsidRPr="00E8445F">
        <w:rPr>
          <w:rFonts w:ascii="Times New Roman" w:hAnsi="Times New Roman" w:cs="Times New Roman"/>
          <w:b/>
          <w:sz w:val="28"/>
          <w:szCs w:val="28"/>
          <w:lang w:eastAsia="ru-RU"/>
        </w:rPr>
        <w:t>відоцтв</w:t>
      </w:r>
      <w:proofErr w:type="spellEnd"/>
      <w:r w:rsidRPr="00E8445F">
        <w:rPr>
          <w:rFonts w:ascii="Times New Roman" w:hAnsi="Times New Roman" w:cs="Times New Roman"/>
          <w:b/>
          <w:sz w:val="28"/>
          <w:szCs w:val="28"/>
          <w:lang w:val="uk-UA" w:eastAsia="ru-RU"/>
        </w:rPr>
        <w:t>о</w:t>
      </w:r>
      <w:r w:rsidRPr="00E8445F">
        <w:rPr>
          <w:rFonts w:ascii="Times New Roman" w:hAnsi="Times New Roman" w:cs="Times New Roman"/>
          <w:b/>
          <w:sz w:val="28"/>
          <w:szCs w:val="28"/>
          <w:lang w:eastAsia="ru-RU"/>
        </w:rPr>
        <w:t xml:space="preserve"> про </w:t>
      </w:r>
      <w:proofErr w:type="spellStart"/>
      <w:r w:rsidRPr="00E8445F">
        <w:rPr>
          <w:rFonts w:ascii="Times New Roman" w:hAnsi="Times New Roman" w:cs="Times New Roman"/>
          <w:b/>
          <w:sz w:val="28"/>
          <w:szCs w:val="28"/>
          <w:lang w:eastAsia="ru-RU"/>
        </w:rPr>
        <w:t>відповідність</w:t>
      </w:r>
      <w:proofErr w:type="spellEnd"/>
      <w:r w:rsidRPr="00E8445F">
        <w:rPr>
          <w:rFonts w:ascii="Times New Roman" w:hAnsi="Times New Roman" w:cs="Times New Roman"/>
          <w:b/>
          <w:sz w:val="28"/>
          <w:szCs w:val="28"/>
          <w:lang w:eastAsia="ru-RU"/>
        </w:rPr>
        <w:t xml:space="preserve"> </w:t>
      </w:r>
      <w:proofErr w:type="spellStart"/>
      <w:r w:rsidRPr="00E8445F">
        <w:rPr>
          <w:rFonts w:ascii="Times New Roman" w:hAnsi="Times New Roman" w:cs="Times New Roman"/>
          <w:b/>
          <w:sz w:val="28"/>
          <w:szCs w:val="28"/>
          <w:lang w:eastAsia="ru-RU"/>
        </w:rPr>
        <w:t>системи</w:t>
      </w:r>
      <w:proofErr w:type="spellEnd"/>
      <w:r w:rsidRPr="00E8445F">
        <w:rPr>
          <w:rFonts w:ascii="Times New Roman" w:hAnsi="Times New Roman" w:cs="Times New Roman"/>
          <w:b/>
          <w:sz w:val="28"/>
          <w:szCs w:val="28"/>
          <w:lang w:eastAsia="ru-RU"/>
        </w:rPr>
        <w:t xml:space="preserve"> контролю </w:t>
      </w:r>
      <w:proofErr w:type="spellStart"/>
      <w:r w:rsidRPr="00E8445F">
        <w:rPr>
          <w:rFonts w:ascii="Times New Roman" w:hAnsi="Times New Roman" w:cs="Times New Roman"/>
          <w:b/>
          <w:sz w:val="28"/>
          <w:szCs w:val="28"/>
          <w:lang w:eastAsia="ru-RU"/>
        </w:rPr>
        <w:t>якості</w:t>
      </w:r>
      <w:proofErr w:type="spellEnd"/>
      <w:r w:rsidRPr="00E8445F">
        <w:rPr>
          <w:rFonts w:ascii="Times New Roman" w:hAnsi="Times New Roman" w:cs="Times New Roman"/>
          <w:b/>
          <w:sz w:val="28"/>
          <w:szCs w:val="28"/>
          <w:lang w:eastAsia="ru-RU"/>
        </w:rPr>
        <w:t xml:space="preserve">, </w:t>
      </w:r>
      <w:proofErr w:type="spellStart"/>
      <w:r w:rsidRPr="00E8445F">
        <w:rPr>
          <w:rFonts w:ascii="Times New Roman" w:hAnsi="Times New Roman" w:cs="Times New Roman"/>
          <w:b/>
          <w:sz w:val="28"/>
          <w:szCs w:val="28"/>
          <w:lang w:eastAsia="ru-RU"/>
        </w:rPr>
        <w:t>виданого</w:t>
      </w:r>
      <w:proofErr w:type="spellEnd"/>
      <w:r w:rsidRPr="00E8445F">
        <w:rPr>
          <w:rFonts w:ascii="Times New Roman" w:hAnsi="Times New Roman" w:cs="Times New Roman"/>
          <w:b/>
          <w:sz w:val="28"/>
          <w:szCs w:val="28"/>
          <w:lang w:eastAsia="ru-RU"/>
        </w:rPr>
        <w:t xml:space="preserve"> </w:t>
      </w:r>
      <w:r>
        <w:rPr>
          <w:rFonts w:ascii="Times New Roman" w:hAnsi="Times New Roman" w:cs="Times New Roman"/>
          <w:b/>
          <w:sz w:val="28"/>
          <w:szCs w:val="28"/>
          <w:lang w:val="uk-UA" w:eastAsia="ru-RU"/>
        </w:rPr>
        <w:t xml:space="preserve">АПУ </w:t>
      </w:r>
      <w:r w:rsidRPr="00E8445F">
        <w:rPr>
          <w:rFonts w:ascii="Times New Roman" w:hAnsi="Times New Roman" w:cs="Times New Roman"/>
          <w:b/>
          <w:sz w:val="28"/>
          <w:szCs w:val="28"/>
        </w:rPr>
        <w:t>№0558</w:t>
      </w:r>
      <w:r w:rsidRPr="00E8445F">
        <w:rPr>
          <w:rFonts w:ascii="Times New Roman" w:hAnsi="Times New Roman" w:cs="Times New Roman"/>
          <w:b/>
          <w:sz w:val="28"/>
          <w:szCs w:val="28"/>
          <w:lang w:val="uk-UA"/>
        </w:rPr>
        <w:t xml:space="preserve"> </w:t>
      </w:r>
      <w:r w:rsidRPr="00E8445F">
        <w:rPr>
          <w:rFonts w:ascii="Times New Roman" w:hAnsi="Times New Roman" w:cs="Times New Roman"/>
          <w:b/>
          <w:sz w:val="28"/>
          <w:szCs w:val="28"/>
        </w:rPr>
        <w:t>29.10.2015</w:t>
      </w:r>
      <w:r w:rsidR="00074EC4">
        <w:rPr>
          <w:rFonts w:ascii="Times New Roman" w:hAnsi="Times New Roman" w:cs="Times New Roman"/>
          <w:b/>
          <w:sz w:val="28"/>
          <w:szCs w:val="28"/>
          <w:lang w:val="uk-UA"/>
        </w:rPr>
        <w:t xml:space="preserve"> р.</w:t>
      </w:r>
      <w:r w:rsidRPr="00E8445F">
        <w:rPr>
          <w:rFonts w:ascii="Times New Roman" w:eastAsia="Times New Roman" w:hAnsi="Times New Roman" w:cs="Times New Roman"/>
          <w:b/>
          <w:color w:val="000000"/>
          <w:sz w:val="28"/>
          <w:szCs w:val="28"/>
          <w:lang w:eastAsia="ru-RU"/>
        </w:rPr>
        <w:br/>
      </w:r>
      <w:r w:rsidRPr="00E8445F">
        <w:rPr>
          <w:rFonts w:ascii="Times New Roman" w:eastAsia="Times New Roman" w:hAnsi="Times New Roman" w:cs="Times New Roman"/>
          <w:b/>
          <w:iCs/>
          <w:color w:val="000000"/>
          <w:sz w:val="27"/>
          <w:szCs w:val="27"/>
          <w:lang w:eastAsia="ru-RU"/>
        </w:rPr>
        <w:t>0102</w:t>
      </w:r>
      <w:r w:rsidRPr="00FA4996">
        <w:rPr>
          <w:rFonts w:ascii="Times New Roman" w:eastAsia="Times New Roman" w:hAnsi="Times New Roman" w:cs="Times New Roman"/>
          <w:b/>
          <w:iCs/>
          <w:color w:val="000000"/>
          <w:sz w:val="27"/>
          <w:szCs w:val="27"/>
          <w:lang w:val="uk-UA" w:eastAsia="ru-RU"/>
        </w:rPr>
        <w:t>8</w:t>
      </w:r>
      <w:r w:rsidRPr="00E8445F">
        <w:rPr>
          <w:rFonts w:ascii="Times New Roman" w:eastAsia="Times New Roman" w:hAnsi="Times New Roman" w:cs="Times New Roman"/>
          <w:b/>
          <w:iCs/>
          <w:color w:val="000000"/>
          <w:sz w:val="27"/>
          <w:szCs w:val="27"/>
          <w:lang w:eastAsia="ru-RU"/>
        </w:rPr>
        <w:t xml:space="preserve">, </w:t>
      </w:r>
      <w:r w:rsidRPr="00FA4996">
        <w:rPr>
          <w:rFonts w:ascii="Times New Roman" w:eastAsia="Times New Roman" w:hAnsi="Times New Roman" w:cs="Times New Roman"/>
          <w:b/>
          <w:iCs/>
          <w:color w:val="000000"/>
          <w:sz w:val="27"/>
          <w:szCs w:val="27"/>
          <w:lang w:eastAsia="ru-RU"/>
        </w:rPr>
        <w:t>м</w:t>
      </w:r>
      <w:r w:rsidRPr="00E8445F">
        <w:rPr>
          <w:rFonts w:ascii="Times New Roman" w:eastAsia="Times New Roman" w:hAnsi="Times New Roman" w:cs="Times New Roman"/>
          <w:b/>
          <w:iCs/>
          <w:color w:val="000000"/>
          <w:sz w:val="27"/>
          <w:szCs w:val="27"/>
          <w:lang w:eastAsia="ru-RU"/>
        </w:rPr>
        <w:t xml:space="preserve">. </w:t>
      </w:r>
      <w:proofErr w:type="spellStart"/>
      <w:r w:rsidRPr="00FA4996">
        <w:rPr>
          <w:rFonts w:ascii="Times New Roman" w:eastAsia="Times New Roman" w:hAnsi="Times New Roman" w:cs="Times New Roman"/>
          <w:b/>
          <w:iCs/>
          <w:color w:val="000000"/>
          <w:sz w:val="27"/>
          <w:szCs w:val="27"/>
          <w:lang w:eastAsia="ru-RU"/>
        </w:rPr>
        <w:t>Київ</w:t>
      </w:r>
      <w:proofErr w:type="spellEnd"/>
      <w:r w:rsidRPr="00E8445F">
        <w:rPr>
          <w:rFonts w:ascii="Times New Roman" w:eastAsia="Times New Roman" w:hAnsi="Times New Roman" w:cs="Times New Roman"/>
          <w:b/>
          <w:iCs/>
          <w:color w:val="000000"/>
          <w:sz w:val="27"/>
          <w:szCs w:val="27"/>
          <w:lang w:eastAsia="ru-RU"/>
        </w:rPr>
        <w:t xml:space="preserve">, </w:t>
      </w:r>
      <w:proofErr w:type="spellStart"/>
      <w:r w:rsidRPr="00FA4996">
        <w:rPr>
          <w:rFonts w:ascii="Times New Roman" w:eastAsia="Times New Roman" w:hAnsi="Times New Roman" w:cs="Times New Roman"/>
          <w:b/>
          <w:iCs/>
          <w:color w:val="000000"/>
          <w:sz w:val="27"/>
          <w:szCs w:val="27"/>
          <w:lang w:eastAsia="ru-RU"/>
        </w:rPr>
        <w:t>вул</w:t>
      </w:r>
      <w:proofErr w:type="spellEnd"/>
      <w:r w:rsidRPr="00E8445F">
        <w:rPr>
          <w:rFonts w:ascii="Times New Roman" w:eastAsia="Times New Roman" w:hAnsi="Times New Roman" w:cs="Times New Roman"/>
          <w:b/>
          <w:iCs/>
          <w:color w:val="000000"/>
          <w:sz w:val="27"/>
          <w:szCs w:val="27"/>
          <w:lang w:eastAsia="ru-RU"/>
        </w:rPr>
        <w:t xml:space="preserve">. </w:t>
      </w:r>
      <w:r w:rsidRPr="00FA4996">
        <w:rPr>
          <w:rFonts w:ascii="Times New Roman" w:eastAsia="Times New Roman" w:hAnsi="Times New Roman" w:cs="Times New Roman"/>
          <w:b/>
          <w:iCs/>
          <w:color w:val="000000"/>
          <w:sz w:val="27"/>
          <w:szCs w:val="27"/>
          <w:lang w:val="uk-UA" w:eastAsia="ru-RU"/>
        </w:rPr>
        <w:t xml:space="preserve">Раїси </w:t>
      </w:r>
      <w:proofErr w:type="spellStart"/>
      <w:r w:rsidRPr="00FA4996">
        <w:rPr>
          <w:rFonts w:ascii="Times New Roman" w:eastAsia="Times New Roman" w:hAnsi="Times New Roman" w:cs="Times New Roman"/>
          <w:b/>
          <w:iCs/>
          <w:color w:val="000000"/>
          <w:sz w:val="27"/>
          <w:szCs w:val="27"/>
          <w:lang w:val="uk-UA" w:eastAsia="ru-RU"/>
        </w:rPr>
        <w:t>Окіпної</w:t>
      </w:r>
      <w:proofErr w:type="spellEnd"/>
      <w:r w:rsidRPr="00FA4996">
        <w:rPr>
          <w:rFonts w:ascii="Times New Roman" w:eastAsia="Times New Roman" w:hAnsi="Times New Roman" w:cs="Times New Roman"/>
          <w:b/>
          <w:iCs/>
          <w:color w:val="000000"/>
          <w:sz w:val="27"/>
          <w:szCs w:val="27"/>
          <w:lang w:val="uk-UA" w:eastAsia="ru-RU"/>
        </w:rPr>
        <w:t>,2,</w:t>
      </w:r>
      <w:proofErr w:type="spellStart"/>
      <w:r w:rsidRPr="00FA4996">
        <w:rPr>
          <w:rFonts w:ascii="Times New Roman" w:eastAsia="Times New Roman" w:hAnsi="Times New Roman" w:cs="Times New Roman"/>
          <w:b/>
          <w:iCs/>
          <w:color w:val="000000"/>
          <w:sz w:val="27"/>
          <w:szCs w:val="27"/>
          <w:lang w:val="uk-UA" w:eastAsia="ru-RU"/>
        </w:rPr>
        <w:t>оф</w:t>
      </w:r>
      <w:proofErr w:type="spellEnd"/>
      <w:r w:rsidRPr="00FA4996">
        <w:rPr>
          <w:rFonts w:ascii="Times New Roman" w:eastAsia="Times New Roman" w:hAnsi="Times New Roman" w:cs="Times New Roman"/>
          <w:b/>
          <w:iCs/>
          <w:color w:val="000000"/>
          <w:sz w:val="27"/>
          <w:szCs w:val="27"/>
          <w:lang w:val="uk-UA" w:eastAsia="ru-RU"/>
        </w:rPr>
        <w:t xml:space="preserve"> .308</w:t>
      </w:r>
      <w:r w:rsidRPr="00E8445F">
        <w:rPr>
          <w:rFonts w:ascii="Times New Roman" w:eastAsia="Times New Roman" w:hAnsi="Times New Roman" w:cs="Times New Roman"/>
          <w:b/>
          <w:iCs/>
          <w:color w:val="000000"/>
          <w:sz w:val="27"/>
          <w:szCs w:val="27"/>
          <w:lang w:eastAsia="ru-RU"/>
        </w:rPr>
        <w:t xml:space="preserve">, </w:t>
      </w:r>
      <w:r w:rsidRPr="00FA4996">
        <w:rPr>
          <w:rFonts w:ascii="Times New Roman" w:eastAsia="Times New Roman" w:hAnsi="Times New Roman" w:cs="Times New Roman"/>
          <w:b/>
          <w:iCs/>
          <w:color w:val="000000"/>
          <w:sz w:val="27"/>
          <w:szCs w:val="27"/>
          <w:lang w:eastAsia="ru-RU"/>
        </w:rPr>
        <w:t>ЄДРПОУ</w:t>
      </w:r>
      <w:r w:rsidRPr="00E8445F">
        <w:rPr>
          <w:rFonts w:ascii="Times New Roman" w:eastAsia="Times New Roman" w:hAnsi="Times New Roman" w:cs="Times New Roman"/>
          <w:b/>
          <w:iCs/>
          <w:color w:val="000000"/>
          <w:sz w:val="27"/>
          <w:szCs w:val="27"/>
          <w:lang w:eastAsia="ru-RU"/>
        </w:rPr>
        <w:t xml:space="preserve"> 21642796</w:t>
      </w:r>
      <w:r w:rsidRPr="00FA4996">
        <w:rPr>
          <w:rFonts w:ascii="Times New Roman" w:eastAsia="Times New Roman" w:hAnsi="Times New Roman" w:cs="Times New Roman"/>
          <w:b/>
          <w:color w:val="000000"/>
          <w:sz w:val="27"/>
          <w:szCs w:val="27"/>
          <w:shd w:val="clear" w:color="auto" w:fill="FFFFFF"/>
          <w:lang w:val="en-US" w:eastAsia="ru-RU"/>
        </w:rPr>
        <w:t> </w:t>
      </w:r>
      <w:r w:rsidRPr="00E8445F">
        <w:rPr>
          <w:rFonts w:ascii="Times New Roman" w:eastAsia="Times New Roman" w:hAnsi="Times New Roman" w:cs="Times New Roman"/>
          <w:b/>
          <w:color w:val="000000"/>
          <w:sz w:val="27"/>
          <w:szCs w:val="27"/>
          <w:lang w:eastAsia="ru-RU"/>
        </w:rPr>
        <w:br/>
      </w:r>
      <w:r w:rsidRPr="00E8445F">
        <w:rPr>
          <w:rFonts w:ascii="Times New Roman" w:eastAsia="Times New Roman" w:hAnsi="Times New Roman" w:cs="Times New Roman"/>
          <w:b/>
          <w:iCs/>
          <w:color w:val="000000"/>
          <w:sz w:val="27"/>
          <w:szCs w:val="27"/>
          <w:lang w:eastAsia="ru-RU"/>
        </w:rPr>
        <w:t xml:space="preserve"> </w:t>
      </w:r>
    </w:p>
    <w:p w:rsidR="00621070" w:rsidRPr="000204B5" w:rsidRDefault="00621070" w:rsidP="00621070">
      <w:pPr>
        <w:spacing w:after="0" w:line="240" w:lineRule="auto"/>
        <w:ind w:firstLine="720"/>
        <w:jc w:val="center"/>
        <w:rPr>
          <w:rFonts w:ascii="Times New Roman" w:eastAsia="Times New Roman" w:hAnsi="Times New Roman" w:cs="Times New Roman"/>
          <w:b/>
          <w:iCs/>
          <w:color w:val="000000"/>
          <w:sz w:val="32"/>
          <w:szCs w:val="32"/>
          <w:lang w:val="uk-UA" w:eastAsia="ru-RU"/>
        </w:rPr>
      </w:pPr>
      <w:r w:rsidRPr="000204B5">
        <w:rPr>
          <w:rFonts w:ascii="Times New Roman" w:eastAsia="Times New Roman" w:hAnsi="Times New Roman" w:cs="Times New Roman"/>
          <w:b/>
          <w:iCs/>
          <w:color w:val="000000"/>
          <w:sz w:val="32"/>
          <w:szCs w:val="32"/>
          <w:lang w:val="uk-UA" w:eastAsia="ru-RU"/>
        </w:rPr>
        <w:t>ЗВІТ НЕЗАЛЕЖНОГО АУДИТОРА</w:t>
      </w:r>
    </w:p>
    <w:p w:rsidR="00621070" w:rsidRPr="00931467" w:rsidRDefault="00621070" w:rsidP="00621070">
      <w:pPr>
        <w:spacing w:after="0" w:line="240" w:lineRule="auto"/>
        <w:ind w:firstLine="720"/>
        <w:jc w:val="both"/>
        <w:rPr>
          <w:rFonts w:ascii="Times New Roman" w:eastAsia="Times New Roman" w:hAnsi="Times New Roman" w:cs="Times New Roman"/>
          <w:b/>
          <w:i/>
          <w:iCs/>
          <w:color w:val="000000"/>
          <w:sz w:val="27"/>
          <w:szCs w:val="27"/>
          <w:lang w:val="uk-UA" w:eastAsia="ru-RU"/>
        </w:rPr>
      </w:pPr>
    </w:p>
    <w:p w:rsidR="00621070" w:rsidRPr="000204B5" w:rsidRDefault="00621070" w:rsidP="00621070">
      <w:pPr>
        <w:rPr>
          <w:rFonts w:ascii="Times New Roman" w:hAnsi="Times New Roman" w:cs="Times New Roman"/>
          <w:sz w:val="24"/>
          <w:lang w:val="uk-UA"/>
        </w:rPr>
      </w:pPr>
      <w:r w:rsidRPr="000204B5">
        <w:rPr>
          <w:rFonts w:ascii="Times New Roman" w:hAnsi="Times New Roman" w:cs="Times New Roman"/>
          <w:sz w:val="27"/>
          <w:szCs w:val="27"/>
          <w:lang w:val="uk-UA"/>
        </w:rPr>
        <w:tab/>
      </w:r>
      <w:r w:rsidRPr="000204B5">
        <w:rPr>
          <w:rFonts w:ascii="Times New Roman" w:hAnsi="Times New Roman" w:cs="Times New Roman"/>
          <w:sz w:val="24"/>
          <w:szCs w:val="24"/>
          <w:lang w:val="uk-UA"/>
        </w:rPr>
        <w:t>Звіт складений для</w:t>
      </w:r>
      <w:r w:rsidRPr="000204B5">
        <w:rPr>
          <w:rFonts w:ascii="Times New Roman" w:hAnsi="Times New Roman" w:cs="Times New Roman"/>
          <w:sz w:val="27"/>
          <w:szCs w:val="27"/>
          <w:lang w:val="uk-UA"/>
        </w:rPr>
        <w:t xml:space="preserve"> </w:t>
      </w:r>
      <w:r w:rsidRPr="000204B5">
        <w:rPr>
          <w:rFonts w:ascii="Times New Roman" w:hAnsi="Times New Roman" w:cs="Times New Roman"/>
          <w:sz w:val="24"/>
          <w:lang w:val="uk-UA"/>
        </w:rPr>
        <w:t xml:space="preserve">управлінського персоналу ПАТ </w:t>
      </w:r>
      <w:proofErr w:type="spellStart"/>
      <w:r w:rsidRPr="000204B5">
        <w:rPr>
          <w:rFonts w:ascii="Times New Roman" w:hAnsi="Times New Roman" w:cs="Times New Roman"/>
          <w:sz w:val="24"/>
          <w:lang w:val="uk-UA"/>
        </w:rPr>
        <w:t>„</w:t>
      </w:r>
      <w:r w:rsidR="00F64B09">
        <w:rPr>
          <w:rFonts w:ascii="Times New Roman" w:hAnsi="Times New Roman" w:cs="Times New Roman"/>
          <w:sz w:val="24"/>
          <w:lang w:val="uk-UA"/>
        </w:rPr>
        <w:t>Сарнифармація</w:t>
      </w:r>
      <w:r w:rsidRPr="000204B5">
        <w:rPr>
          <w:rFonts w:ascii="Times New Roman" w:hAnsi="Times New Roman" w:cs="Times New Roman"/>
          <w:sz w:val="24"/>
          <w:lang w:val="uk-UA"/>
        </w:rPr>
        <w:t>”</w:t>
      </w:r>
      <w:proofErr w:type="spellEnd"/>
      <w:r w:rsidRPr="000204B5">
        <w:rPr>
          <w:rFonts w:ascii="Times New Roman" w:hAnsi="Times New Roman" w:cs="Times New Roman"/>
          <w:sz w:val="24"/>
          <w:lang w:val="uk-UA"/>
        </w:rPr>
        <w:t xml:space="preserve">, акціонерам  ПАТ </w:t>
      </w:r>
      <w:proofErr w:type="spellStart"/>
      <w:r w:rsidRPr="000204B5">
        <w:rPr>
          <w:rFonts w:ascii="Times New Roman" w:hAnsi="Times New Roman" w:cs="Times New Roman"/>
          <w:sz w:val="24"/>
          <w:lang w:val="uk-UA"/>
        </w:rPr>
        <w:t>„</w:t>
      </w:r>
      <w:r w:rsidR="00F64B09">
        <w:rPr>
          <w:rFonts w:ascii="Times New Roman" w:hAnsi="Times New Roman" w:cs="Times New Roman"/>
          <w:sz w:val="24"/>
          <w:lang w:val="uk-UA"/>
        </w:rPr>
        <w:t>Сарнифармація</w:t>
      </w:r>
      <w:r w:rsidRPr="000204B5">
        <w:rPr>
          <w:rFonts w:ascii="Times New Roman" w:hAnsi="Times New Roman" w:cs="Times New Roman"/>
          <w:sz w:val="24"/>
          <w:lang w:val="uk-UA"/>
        </w:rPr>
        <w:t>”</w:t>
      </w:r>
      <w:proofErr w:type="spellEnd"/>
      <w:r w:rsidRPr="000204B5">
        <w:rPr>
          <w:rFonts w:ascii="Times New Roman" w:hAnsi="Times New Roman" w:cs="Times New Roman"/>
          <w:sz w:val="24"/>
          <w:lang w:val="uk-UA"/>
        </w:rPr>
        <w:t xml:space="preserve"> та  НКЦПФР (у складі регулярної інформації емітента)</w:t>
      </w:r>
    </w:p>
    <w:p w:rsidR="00621070" w:rsidRDefault="00621070" w:rsidP="00621070">
      <w:pPr>
        <w:rPr>
          <w:rFonts w:ascii="Times New Roman" w:hAnsi="Times New Roman" w:cs="Times New Roman"/>
          <w:b/>
          <w:sz w:val="28"/>
          <w:szCs w:val="28"/>
          <w:lang w:val="uk-UA"/>
        </w:rPr>
      </w:pPr>
      <w:r w:rsidRPr="000204B5">
        <w:rPr>
          <w:rFonts w:ascii="Times New Roman" w:hAnsi="Times New Roman" w:cs="Times New Roman"/>
          <w:b/>
          <w:sz w:val="28"/>
          <w:szCs w:val="28"/>
          <w:lang w:val="uk-UA"/>
        </w:rPr>
        <w:t>Звіт щодо аудиту фінансової звітності</w:t>
      </w:r>
      <w:r>
        <w:rPr>
          <w:rFonts w:ascii="Times New Roman" w:hAnsi="Times New Roman" w:cs="Times New Roman"/>
          <w:b/>
          <w:sz w:val="28"/>
          <w:szCs w:val="28"/>
          <w:lang w:val="uk-UA"/>
        </w:rPr>
        <w:t xml:space="preserve"> </w:t>
      </w:r>
    </w:p>
    <w:p w:rsidR="00621070" w:rsidRDefault="00621070" w:rsidP="00621070">
      <w:pPr>
        <w:rPr>
          <w:rFonts w:ascii="Times New Roman" w:hAnsi="Times New Roman" w:cs="Times New Roman"/>
          <w:b/>
          <w:sz w:val="28"/>
          <w:szCs w:val="28"/>
          <w:lang w:val="uk-UA"/>
        </w:rPr>
      </w:pPr>
      <w:r>
        <w:rPr>
          <w:rFonts w:ascii="Times New Roman" w:hAnsi="Times New Roman" w:cs="Times New Roman"/>
          <w:b/>
          <w:sz w:val="28"/>
          <w:szCs w:val="28"/>
          <w:lang w:val="uk-UA"/>
        </w:rPr>
        <w:t>ПАТ</w:t>
      </w:r>
      <w:r w:rsidR="00F64B09">
        <w:rPr>
          <w:rFonts w:ascii="Times New Roman" w:hAnsi="Times New Roman" w:cs="Times New Roman"/>
          <w:b/>
          <w:sz w:val="28"/>
          <w:szCs w:val="28"/>
          <w:lang w:val="uk-UA"/>
        </w:rPr>
        <w:t xml:space="preserve"> «</w:t>
      </w:r>
      <w:proofErr w:type="spellStart"/>
      <w:r w:rsidR="00F64B09">
        <w:rPr>
          <w:rFonts w:ascii="Times New Roman" w:hAnsi="Times New Roman" w:cs="Times New Roman"/>
          <w:b/>
          <w:sz w:val="28"/>
          <w:szCs w:val="28"/>
          <w:lang w:val="uk-UA"/>
        </w:rPr>
        <w:t>Сарнифармація</w:t>
      </w:r>
      <w:proofErr w:type="spellEnd"/>
      <w:r w:rsidR="00F64B09">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за 2017 рік (станом на 31 грудня 2017 року)</w:t>
      </w:r>
    </w:p>
    <w:p w:rsidR="00621070" w:rsidRPr="000204B5" w:rsidRDefault="00621070" w:rsidP="00621070">
      <w:pPr>
        <w:rPr>
          <w:rFonts w:ascii="Times New Roman" w:hAnsi="Times New Roman" w:cs="Times New Roman"/>
          <w:b/>
          <w:sz w:val="24"/>
          <w:szCs w:val="24"/>
          <w:lang w:val="uk-UA"/>
        </w:rPr>
      </w:pPr>
      <w:r w:rsidRPr="000204B5">
        <w:rPr>
          <w:rFonts w:ascii="Times New Roman" w:hAnsi="Times New Roman" w:cs="Times New Roman"/>
          <w:b/>
          <w:sz w:val="24"/>
          <w:szCs w:val="24"/>
          <w:lang w:val="uk-UA"/>
        </w:rPr>
        <w:t xml:space="preserve">Думка </w:t>
      </w:r>
    </w:p>
    <w:p w:rsidR="00621070" w:rsidRPr="00F64B09" w:rsidRDefault="00621070" w:rsidP="00621070">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Згідно з договором від </w:t>
      </w:r>
      <w:r w:rsidR="00F64B09">
        <w:rPr>
          <w:rFonts w:ascii="Times New Roman" w:hAnsi="Times New Roman" w:cs="Times New Roman"/>
          <w:sz w:val="24"/>
          <w:szCs w:val="24"/>
          <w:lang w:val="uk-UA"/>
        </w:rPr>
        <w:t xml:space="preserve">26.03.2018 </w:t>
      </w:r>
      <w:r>
        <w:rPr>
          <w:rFonts w:ascii="Times New Roman" w:hAnsi="Times New Roman" w:cs="Times New Roman"/>
          <w:sz w:val="24"/>
          <w:szCs w:val="24"/>
          <w:lang w:val="uk-UA"/>
        </w:rPr>
        <w:t>року, ми провели аудит фінансової звітності ПАТ «</w:t>
      </w:r>
      <w:proofErr w:type="spellStart"/>
      <w:r w:rsidR="00F64B09">
        <w:rPr>
          <w:rFonts w:ascii="Times New Roman" w:hAnsi="Times New Roman" w:cs="Times New Roman"/>
          <w:sz w:val="24"/>
          <w:szCs w:val="24"/>
          <w:lang w:val="uk-UA"/>
        </w:rPr>
        <w:t>Сарнифармація</w:t>
      </w:r>
      <w:proofErr w:type="spellEnd"/>
      <w:r>
        <w:rPr>
          <w:rFonts w:ascii="Times New Roman" w:hAnsi="Times New Roman" w:cs="Times New Roman"/>
          <w:sz w:val="24"/>
          <w:szCs w:val="24"/>
          <w:lang w:val="uk-UA"/>
        </w:rPr>
        <w:t>»</w:t>
      </w:r>
      <w:r w:rsidR="00F64B09">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(«компанія») (ЄДРПОУ </w:t>
      </w:r>
      <w:r w:rsidR="00F64B09">
        <w:rPr>
          <w:rFonts w:ascii="Times New Roman" w:hAnsi="Times New Roman" w:cs="Times New Roman"/>
          <w:sz w:val="24"/>
          <w:szCs w:val="24"/>
          <w:lang w:val="uk-UA"/>
        </w:rPr>
        <w:t>01979256</w:t>
      </w:r>
      <w:r w:rsidRPr="002531B8">
        <w:rPr>
          <w:rFonts w:ascii="Times New Roman" w:eastAsia="Times New Roman" w:hAnsi="Times New Roman" w:cs="Times New Roman"/>
          <w:color w:val="000000"/>
          <w:sz w:val="24"/>
          <w:szCs w:val="24"/>
          <w:shd w:val="clear" w:color="auto" w:fill="FFFFFF"/>
          <w:lang w:val="uk-UA" w:eastAsia="ru-RU"/>
        </w:rPr>
        <w:t>;</w:t>
      </w:r>
      <w:r w:rsidRPr="002531B8">
        <w:rPr>
          <w:rFonts w:ascii="Times New Roman" w:eastAsia="Times New Roman" w:hAnsi="Times New Roman" w:cs="Times New Roman"/>
          <w:color w:val="000000"/>
          <w:sz w:val="24"/>
          <w:szCs w:val="24"/>
          <w:shd w:val="clear" w:color="auto" w:fill="FFFFFF"/>
          <w:lang w:eastAsia="ru-RU"/>
        </w:rPr>
        <w:t> </w:t>
      </w:r>
      <w:r w:rsidRPr="002531B8">
        <w:rPr>
          <w:rFonts w:ascii="Times New Roman" w:eastAsia="Times New Roman" w:hAnsi="Times New Roman" w:cs="Times New Roman"/>
          <w:bCs/>
          <w:color w:val="000000"/>
          <w:sz w:val="24"/>
          <w:szCs w:val="24"/>
          <w:lang w:val="uk-UA" w:eastAsia="ru-RU"/>
        </w:rPr>
        <w:t xml:space="preserve"> Місцезнаходження:</w:t>
      </w:r>
      <w:r w:rsidRPr="004071E3">
        <w:rPr>
          <w:rFonts w:ascii="Times New Roman" w:eastAsia="Times New Roman" w:hAnsi="Times New Roman" w:cs="Times New Roman"/>
          <w:b/>
          <w:bCs/>
          <w:i/>
          <w:color w:val="000000"/>
          <w:sz w:val="24"/>
          <w:szCs w:val="24"/>
          <w:lang w:eastAsia="ru-RU"/>
        </w:rPr>
        <w:t> </w:t>
      </w:r>
      <w:r w:rsidRPr="004071E3">
        <w:rPr>
          <w:rFonts w:ascii="Times New Roman" w:eastAsia="Times New Roman" w:hAnsi="Times New Roman" w:cs="Times New Roman"/>
          <w:i/>
          <w:color w:val="000000"/>
          <w:sz w:val="24"/>
          <w:szCs w:val="24"/>
          <w:lang w:val="uk-UA" w:eastAsia="ru-RU"/>
        </w:rPr>
        <w:t xml:space="preserve"> </w:t>
      </w:r>
      <w:r w:rsidR="00F64B09">
        <w:rPr>
          <w:rFonts w:ascii="Times New Roman" w:hAnsi="Times New Roman" w:cs="Times New Roman"/>
          <w:sz w:val="24"/>
          <w:szCs w:val="24"/>
          <w:lang w:val="uk-UA"/>
        </w:rPr>
        <w:t xml:space="preserve">вул.. Ярослава Мудрого, буд. 5, </w:t>
      </w:r>
      <w:proofErr w:type="spellStart"/>
      <w:r w:rsidR="00F64B09">
        <w:rPr>
          <w:rFonts w:ascii="Times New Roman" w:hAnsi="Times New Roman" w:cs="Times New Roman"/>
          <w:sz w:val="24"/>
          <w:szCs w:val="24"/>
          <w:lang w:val="uk-UA"/>
        </w:rPr>
        <w:t>м.Сарни</w:t>
      </w:r>
      <w:proofErr w:type="spellEnd"/>
      <w:r w:rsidR="00F64B09">
        <w:rPr>
          <w:rFonts w:ascii="Times New Roman" w:hAnsi="Times New Roman" w:cs="Times New Roman"/>
          <w:sz w:val="24"/>
          <w:szCs w:val="24"/>
          <w:lang w:val="uk-UA"/>
        </w:rPr>
        <w:t xml:space="preserve">, </w:t>
      </w:r>
      <w:proofErr w:type="spellStart"/>
      <w:r w:rsidR="00F64B09">
        <w:rPr>
          <w:rFonts w:ascii="Times New Roman" w:hAnsi="Times New Roman" w:cs="Times New Roman"/>
          <w:sz w:val="24"/>
          <w:szCs w:val="24"/>
          <w:lang w:val="uk-UA"/>
        </w:rPr>
        <w:t>Сарненський</w:t>
      </w:r>
      <w:proofErr w:type="spellEnd"/>
      <w:r w:rsidR="00F64B09">
        <w:rPr>
          <w:rFonts w:ascii="Times New Roman" w:hAnsi="Times New Roman" w:cs="Times New Roman"/>
          <w:sz w:val="24"/>
          <w:szCs w:val="24"/>
          <w:lang w:val="uk-UA"/>
        </w:rPr>
        <w:t xml:space="preserve"> район, Рівненська область</w:t>
      </w:r>
      <w:r>
        <w:rPr>
          <w:rFonts w:ascii="Times New Roman" w:hAnsi="Times New Roman" w:cs="Times New Roman"/>
          <w:sz w:val="24"/>
          <w:szCs w:val="24"/>
          <w:lang w:val="uk-UA"/>
        </w:rPr>
        <w:t>)</w:t>
      </w:r>
      <w:r w:rsidRPr="002531B8">
        <w:rPr>
          <w:rFonts w:ascii="Times New Roman" w:eastAsia="Times New Roman" w:hAnsi="Times New Roman" w:cs="Times New Roman"/>
          <w:bCs/>
          <w:color w:val="000000"/>
          <w:sz w:val="24"/>
          <w:szCs w:val="24"/>
          <w:lang w:val="uk-UA" w:eastAsia="ru-RU"/>
        </w:rPr>
        <w:t xml:space="preserve"> </w:t>
      </w:r>
      <w:r>
        <w:rPr>
          <w:rFonts w:ascii="Times New Roman" w:hAnsi="Times New Roman" w:cs="Times New Roman"/>
          <w:sz w:val="24"/>
          <w:szCs w:val="24"/>
          <w:lang w:val="uk-UA"/>
        </w:rPr>
        <w:t xml:space="preserve">, що складається </w:t>
      </w:r>
      <w:r w:rsidRPr="00F64B09">
        <w:rPr>
          <w:rFonts w:ascii="Times New Roman" w:hAnsi="Times New Roman" w:cs="Times New Roman"/>
          <w:sz w:val="24"/>
          <w:szCs w:val="24"/>
          <w:lang w:val="uk-UA"/>
        </w:rPr>
        <w:t>зі звіту про фінансовий стан  на 31 грудня 2017 року та звіту про сукупний дохід, звіту про зміни у власному капіталі та звіту про рух грошових коштів за рік, що закінчився зазначеною датою, і приміток до фінансової звітності, включаючи стислий виклад значущих облікових політик.</w:t>
      </w:r>
    </w:p>
    <w:p w:rsidR="00621070" w:rsidRDefault="00621070" w:rsidP="00621070">
      <w:pPr>
        <w:jc w:val="both"/>
        <w:rPr>
          <w:rFonts w:ascii="Times New Roman" w:hAnsi="Times New Roman" w:cs="Times New Roman"/>
          <w:color w:val="000000" w:themeColor="text1"/>
          <w:sz w:val="24"/>
          <w:szCs w:val="24"/>
          <w:lang w:val="uk-UA"/>
        </w:rPr>
      </w:pPr>
      <w:r w:rsidRPr="00621070">
        <w:rPr>
          <w:rFonts w:ascii="Times New Roman" w:hAnsi="Times New Roman" w:cs="Times New Roman"/>
          <w:color w:val="000000" w:themeColor="text1"/>
          <w:sz w:val="24"/>
          <w:szCs w:val="24"/>
          <w:lang w:val="uk-UA"/>
        </w:rPr>
        <w:t>На</w:t>
      </w:r>
      <w:r>
        <w:rPr>
          <w:rFonts w:ascii="Times New Roman" w:hAnsi="Times New Roman" w:cs="Times New Roman"/>
          <w:sz w:val="24"/>
          <w:szCs w:val="24"/>
          <w:lang w:val="uk-UA"/>
        </w:rPr>
        <w:t xml:space="preserve"> нашу думку, фінансова звітність, що додається, відображає достовірно, в усіх суттєвих аспектах фінансовий стан   компанії на 31 грудня 2017 року та її фінансові результати і грошові потоки за рік, що закінчився зазначеною датою, відповідно до </w:t>
      </w:r>
      <w:r w:rsidRPr="00F64B09">
        <w:rPr>
          <w:rFonts w:ascii="Times New Roman" w:hAnsi="Times New Roman" w:cs="Times New Roman"/>
          <w:sz w:val="24"/>
          <w:szCs w:val="24"/>
          <w:lang w:val="uk-UA"/>
        </w:rPr>
        <w:t>Міжнародних стандартів фінансової звітності (МСФЗ).</w:t>
      </w:r>
      <w:r>
        <w:rPr>
          <w:rFonts w:ascii="Times New Roman" w:hAnsi="Times New Roman" w:cs="Times New Roman"/>
          <w:color w:val="FF0000"/>
          <w:sz w:val="24"/>
          <w:szCs w:val="24"/>
          <w:lang w:val="uk-UA"/>
        </w:rPr>
        <w:t xml:space="preserve"> </w:t>
      </w:r>
    </w:p>
    <w:p w:rsidR="00621070" w:rsidRPr="00621070" w:rsidRDefault="00621070" w:rsidP="00621070">
      <w:pPr>
        <w:jc w:val="both"/>
        <w:rPr>
          <w:rFonts w:ascii="Times New Roman" w:hAnsi="Times New Roman" w:cs="Times New Roman"/>
          <w:color w:val="000000" w:themeColor="text1"/>
          <w:sz w:val="24"/>
          <w:szCs w:val="24"/>
          <w:lang w:val="uk-UA"/>
        </w:rPr>
      </w:pPr>
      <w:r w:rsidRPr="000204B5">
        <w:rPr>
          <w:rFonts w:ascii="Times New Roman" w:hAnsi="Times New Roman" w:cs="Times New Roman"/>
          <w:b/>
          <w:sz w:val="24"/>
          <w:szCs w:val="24"/>
          <w:lang w:val="uk-UA"/>
        </w:rPr>
        <w:t>Основа для думки</w:t>
      </w:r>
    </w:p>
    <w:p w:rsidR="00F43F41" w:rsidRDefault="00F43F41" w:rsidP="00F64B09">
      <w:pPr>
        <w:jc w:val="both"/>
        <w:rPr>
          <w:rFonts w:ascii="Times New Roman" w:hAnsi="Times New Roman" w:cs="Times New Roman"/>
          <w:sz w:val="24"/>
          <w:lang w:val="uk-UA"/>
        </w:rPr>
      </w:pPr>
      <w:r>
        <w:rPr>
          <w:rFonts w:ascii="Times New Roman" w:hAnsi="Times New Roman" w:cs="Times New Roman"/>
          <w:sz w:val="24"/>
          <w:lang w:val="uk-UA"/>
        </w:rPr>
        <w:t>Ми провели аудит відповідно до Міжнародних стандартів аудиту (МСА). Нашу відповідальність згідно з цими стандартами викладено в розділі «Відповідальність аудитора за аудит фінансової звітності» нашого звіту. Ми є незалежними від компанії згідно з Кодексом етики професійних бухгалтерів Ради з міжнародних стандартів етики для бухгалтерів (Кодекс РМСЕБ) та етичними вимогами, застосованими в Україні до нашого аудиту фінансової звітності, а також виконали інші обов</w:t>
      </w:r>
      <w:r w:rsidRPr="002072F0">
        <w:rPr>
          <w:rFonts w:ascii="Times New Roman" w:hAnsi="Times New Roman" w:cs="Times New Roman"/>
          <w:sz w:val="24"/>
          <w:lang w:val="uk-UA"/>
        </w:rPr>
        <w:t>’</w:t>
      </w:r>
      <w:r>
        <w:rPr>
          <w:rFonts w:ascii="Times New Roman" w:hAnsi="Times New Roman" w:cs="Times New Roman"/>
          <w:sz w:val="24"/>
          <w:lang w:val="uk-UA"/>
        </w:rPr>
        <w:t>язки з етики відповідно до цих вимог та кодексу РМСЕБ. Ми вважаємо, що отримані нами аудиторські докази є достатніми і прийнятними для використання їх як основи для нашої думки.</w:t>
      </w:r>
    </w:p>
    <w:p w:rsidR="00F43F41" w:rsidRDefault="00F43F41" w:rsidP="00F43F41">
      <w:pPr>
        <w:rPr>
          <w:rFonts w:ascii="Times New Roman" w:hAnsi="Times New Roman" w:cs="Times New Roman"/>
          <w:b/>
          <w:sz w:val="24"/>
          <w:szCs w:val="24"/>
          <w:lang w:val="uk-UA"/>
        </w:rPr>
      </w:pPr>
      <w:r w:rsidRPr="00F43F41">
        <w:rPr>
          <w:rFonts w:ascii="Times New Roman" w:hAnsi="Times New Roman" w:cs="Times New Roman"/>
          <w:b/>
          <w:sz w:val="24"/>
          <w:szCs w:val="24"/>
          <w:lang w:val="uk-UA"/>
        </w:rPr>
        <w:t xml:space="preserve"> </w:t>
      </w:r>
      <w:r>
        <w:rPr>
          <w:rFonts w:ascii="Times New Roman" w:hAnsi="Times New Roman" w:cs="Times New Roman"/>
          <w:b/>
          <w:sz w:val="24"/>
          <w:szCs w:val="24"/>
          <w:lang w:val="uk-UA"/>
        </w:rPr>
        <w:t>Ключові питання аудиту</w:t>
      </w:r>
    </w:p>
    <w:p w:rsidR="00F43F41" w:rsidRDefault="00F43F41" w:rsidP="00F43F41">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Ключові питання аудиту – це питання, що, на наше професійне судження, були значущими під час нашого аудиту фінансової звітності за поточний період. Ці питання розглядались у контексті нашого аудиту фінансової звітності в цілому та враховувались </w:t>
      </w:r>
      <w:r>
        <w:rPr>
          <w:rFonts w:ascii="Times New Roman" w:hAnsi="Times New Roman" w:cs="Times New Roman"/>
          <w:sz w:val="24"/>
          <w:szCs w:val="24"/>
          <w:lang w:val="uk-UA"/>
        </w:rPr>
        <w:lastRenderedPageBreak/>
        <w:t>при формуванні думки щодо неї, при цьому ми не висловлюємо окремої думки щодо цих питань. Ми визначили, що немає ключових питань аудиту, інформацію щодо яких слід надати в нашому звіті додатково.</w:t>
      </w:r>
    </w:p>
    <w:p w:rsidR="00F43F41" w:rsidRDefault="00F43F41" w:rsidP="00F43F41">
      <w:pPr>
        <w:jc w:val="both"/>
        <w:rPr>
          <w:rFonts w:ascii="Times New Roman" w:hAnsi="Times New Roman" w:cs="Times New Roman"/>
          <w:b/>
          <w:sz w:val="24"/>
          <w:lang w:val="uk-UA"/>
        </w:rPr>
      </w:pPr>
      <w:r w:rsidRPr="00F43F41">
        <w:rPr>
          <w:rFonts w:ascii="Times New Roman" w:hAnsi="Times New Roman" w:cs="Times New Roman"/>
          <w:b/>
          <w:sz w:val="24"/>
          <w:lang w:val="uk-UA"/>
        </w:rPr>
        <w:t xml:space="preserve"> </w:t>
      </w:r>
      <w:r>
        <w:rPr>
          <w:rFonts w:ascii="Times New Roman" w:hAnsi="Times New Roman" w:cs="Times New Roman"/>
          <w:b/>
          <w:sz w:val="24"/>
          <w:lang w:val="uk-UA"/>
        </w:rPr>
        <w:t>Інша інформація</w:t>
      </w:r>
    </w:p>
    <w:p w:rsidR="00F43F41" w:rsidRDefault="00F43F41" w:rsidP="00F43F41">
      <w:pPr>
        <w:jc w:val="both"/>
        <w:rPr>
          <w:rFonts w:ascii="Times New Roman" w:hAnsi="Times New Roman" w:cs="Times New Roman"/>
          <w:sz w:val="24"/>
          <w:lang w:val="uk-UA"/>
        </w:rPr>
      </w:pPr>
      <w:r>
        <w:rPr>
          <w:rFonts w:ascii="Times New Roman" w:hAnsi="Times New Roman" w:cs="Times New Roman"/>
          <w:sz w:val="24"/>
          <w:lang w:val="uk-UA"/>
        </w:rPr>
        <w:t>Управлінський персонал несе відповідальність за іншу інформацію. Інша інформація міститься в Регулярній  інформації емітента (Річний звіт емітента) за 2017 рік, але не містить фінансової звітності та нашого звіту аудитора щодо неї. Очікується, що Регулярна інформація компанії буде надана нам після дати цього звіту аудитора. Наша думка щодо фінансової звітності не поширюється на іншу інформацію і ми не робимо висновок з будь-яким рівнем впевненості щодо цієї іншої інформації.</w:t>
      </w:r>
    </w:p>
    <w:p w:rsidR="00F43F41" w:rsidRDefault="00F43F41" w:rsidP="00F43F41">
      <w:pPr>
        <w:jc w:val="both"/>
        <w:rPr>
          <w:rFonts w:ascii="Times New Roman" w:hAnsi="Times New Roman" w:cs="Times New Roman"/>
          <w:sz w:val="24"/>
          <w:lang w:val="uk-UA"/>
        </w:rPr>
      </w:pPr>
      <w:r>
        <w:rPr>
          <w:rFonts w:ascii="Times New Roman" w:hAnsi="Times New Roman" w:cs="Times New Roman"/>
          <w:sz w:val="24"/>
          <w:lang w:val="uk-UA"/>
        </w:rPr>
        <w:t>У зв</w:t>
      </w:r>
      <w:r w:rsidRPr="003C777B">
        <w:rPr>
          <w:rFonts w:ascii="Times New Roman" w:hAnsi="Times New Roman" w:cs="Times New Roman"/>
          <w:sz w:val="24"/>
          <w:lang w:val="uk-UA"/>
        </w:rPr>
        <w:t>’</w:t>
      </w:r>
      <w:r>
        <w:rPr>
          <w:rFonts w:ascii="Times New Roman" w:hAnsi="Times New Roman" w:cs="Times New Roman"/>
          <w:sz w:val="24"/>
          <w:lang w:val="uk-UA"/>
        </w:rPr>
        <w:t>язку з нашим аудитом фінансової звітності нашою відповідальністю є ознайомитися з іншою інформацією, після того, як вона буде нам надана, та при цьому розглянути, чи існує суттєва невідповідність між іншою інформацією та фінансовою звітністю або нашими знаннями, отриманими під час аудиту, або чи ця інша інформація має вигляд такої, що містить суттєве викривлення.</w:t>
      </w:r>
    </w:p>
    <w:p w:rsidR="00F43F41" w:rsidRDefault="00F43F41" w:rsidP="00F43F41">
      <w:pPr>
        <w:jc w:val="both"/>
        <w:rPr>
          <w:rFonts w:ascii="Times New Roman" w:hAnsi="Times New Roman" w:cs="Times New Roman"/>
          <w:sz w:val="24"/>
          <w:lang w:val="uk-UA"/>
        </w:rPr>
      </w:pPr>
      <w:r>
        <w:rPr>
          <w:rFonts w:ascii="Times New Roman" w:hAnsi="Times New Roman" w:cs="Times New Roman"/>
          <w:sz w:val="24"/>
          <w:lang w:val="uk-UA"/>
        </w:rPr>
        <w:t>Після ознайомлення нами з Річним звітом емітента, якщо   ми дійдемо висновку, що існує суттєве викривлення цієї іншої інформації, ми зобов</w:t>
      </w:r>
      <w:r w:rsidRPr="00DC1ACF">
        <w:rPr>
          <w:rFonts w:ascii="Times New Roman" w:hAnsi="Times New Roman" w:cs="Times New Roman"/>
          <w:sz w:val="24"/>
          <w:lang w:val="uk-UA"/>
        </w:rPr>
        <w:t>’</w:t>
      </w:r>
      <w:r>
        <w:rPr>
          <w:rFonts w:ascii="Times New Roman" w:hAnsi="Times New Roman" w:cs="Times New Roman"/>
          <w:sz w:val="24"/>
          <w:lang w:val="uk-UA"/>
        </w:rPr>
        <w:t>язані будемо повідомити про це тим, кого наділено найвищими повноваженнями.</w:t>
      </w:r>
    </w:p>
    <w:p w:rsidR="00F43F41" w:rsidRDefault="00F43F41" w:rsidP="00F43F41">
      <w:pPr>
        <w:jc w:val="both"/>
        <w:rPr>
          <w:rFonts w:ascii="Times New Roman" w:hAnsi="Times New Roman" w:cs="Times New Roman"/>
          <w:b/>
          <w:sz w:val="24"/>
          <w:szCs w:val="24"/>
          <w:lang w:val="uk-UA"/>
        </w:rPr>
      </w:pPr>
      <w:r>
        <w:rPr>
          <w:rFonts w:ascii="Times New Roman" w:hAnsi="Times New Roman" w:cs="Times New Roman"/>
          <w:b/>
          <w:sz w:val="24"/>
          <w:szCs w:val="24"/>
          <w:lang w:val="uk-UA"/>
        </w:rPr>
        <w:t>Відповідальність управлінського персоналу та тих, кого наділено найвищими повноваженнями, за фінансову звітність</w:t>
      </w:r>
    </w:p>
    <w:p w:rsidR="00F43F41" w:rsidRDefault="00F43F41" w:rsidP="00F43F41">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Управлінський персонал несе відповідальність за складання фінансової звітності відповідно до МСФЗ та за таку систему внутрішнього контролю, яку управлінський персонал визначає потрібною для того, щоб забезпечити складання фінансової звітності, що не містить суттєвих викривлень внаслідок шахрайства або помилки. </w:t>
      </w:r>
    </w:p>
    <w:p w:rsidR="00F43F41" w:rsidRDefault="00F43F41" w:rsidP="00F43F41">
      <w:pPr>
        <w:jc w:val="both"/>
        <w:rPr>
          <w:rFonts w:ascii="Times New Roman" w:hAnsi="Times New Roman" w:cs="Times New Roman"/>
          <w:sz w:val="24"/>
          <w:szCs w:val="24"/>
          <w:lang w:val="uk-UA"/>
        </w:rPr>
      </w:pPr>
      <w:r>
        <w:rPr>
          <w:rFonts w:ascii="Times New Roman" w:hAnsi="Times New Roman" w:cs="Times New Roman"/>
          <w:sz w:val="24"/>
          <w:szCs w:val="24"/>
          <w:lang w:val="uk-UA"/>
        </w:rPr>
        <w:t>При складанні фінансової звітності управлінський персонал несе відповідальність за оцінку здатності компанії продовжувати свою діяльність на безперервній основі, розкриваючи, де це застосовано, питання, що стосуються безперервності діяльності, та використовуючи припущення про безперервність діяльності як основи для бухгалтерського обліку, крім випадків, якщо управлінський персонал або планує ліквідувати компанію чи припинити діяльність, або не має інших реальних альтернатив цьому.</w:t>
      </w:r>
    </w:p>
    <w:p w:rsidR="00F43F41" w:rsidRDefault="00F43F41" w:rsidP="00F43F41">
      <w:pPr>
        <w:jc w:val="both"/>
        <w:rPr>
          <w:rFonts w:ascii="Times New Roman" w:hAnsi="Times New Roman" w:cs="Times New Roman"/>
          <w:sz w:val="24"/>
          <w:szCs w:val="24"/>
          <w:lang w:val="uk-UA"/>
        </w:rPr>
      </w:pPr>
      <w:r>
        <w:rPr>
          <w:rFonts w:ascii="Times New Roman" w:hAnsi="Times New Roman" w:cs="Times New Roman"/>
          <w:sz w:val="24"/>
          <w:szCs w:val="24"/>
          <w:lang w:val="uk-UA"/>
        </w:rPr>
        <w:t>Ті, кого наділено найвищими повноваженнями, несуть відповідальність за нагляд за процесом фінансового звітування компанії.</w:t>
      </w:r>
    </w:p>
    <w:p w:rsidR="00F43F41" w:rsidRDefault="00F43F41" w:rsidP="00F43F41">
      <w:pPr>
        <w:jc w:val="both"/>
        <w:rPr>
          <w:rFonts w:ascii="Times New Roman" w:hAnsi="Times New Roman" w:cs="Times New Roman"/>
          <w:b/>
          <w:sz w:val="24"/>
          <w:szCs w:val="24"/>
          <w:lang w:val="uk-UA"/>
        </w:rPr>
      </w:pPr>
      <w:r>
        <w:rPr>
          <w:rFonts w:ascii="Times New Roman" w:hAnsi="Times New Roman" w:cs="Times New Roman"/>
          <w:b/>
          <w:sz w:val="24"/>
          <w:szCs w:val="24"/>
          <w:lang w:val="uk-UA"/>
        </w:rPr>
        <w:t>Відповідальність аудитора за аудит фінансової звітності</w:t>
      </w:r>
    </w:p>
    <w:p w:rsidR="00F43F41" w:rsidRDefault="00F43F41" w:rsidP="00F43F41">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Нашими цілями є отримання обґрунтованої впевненості, що фінансова звітність у цілому не містить суттєвого викривлення внаслідок шахрайства або помилки, та випуск звіту аудитора, що містить нашу думку. </w:t>
      </w:r>
      <w:proofErr w:type="spellStart"/>
      <w:r>
        <w:rPr>
          <w:rFonts w:ascii="Times New Roman" w:hAnsi="Times New Roman" w:cs="Times New Roman"/>
          <w:sz w:val="24"/>
          <w:szCs w:val="24"/>
          <w:lang w:val="uk-UA"/>
        </w:rPr>
        <w:t>Обгрунтована</w:t>
      </w:r>
      <w:proofErr w:type="spellEnd"/>
      <w:r>
        <w:rPr>
          <w:rFonts w:ascii="Times New Roman" w:hAnsi="Times New Roman" w:cs="Times New Roman"/>
          <w:sz w:val="24"/>
          <w:szCs w:val="24"/>
          <w:lang w:val="uk-UA"/>
        </w:rPr>
        <w:t xml:space="preserve"> впевненість є високим рівнем впевненості, проте не гарантує, що аудит, проведений відповідно до МСА, завжди виявить суттєве викривлення, якщо воно існує. Викривлення можуть бути результатом шахрайства </w:t>
      </w:r>
      <w:r>
        <w:rPr>
          <w:rFonts w:ascii="Times New Roman" w:hAnsi="Times New Roman" w:cs="Times New Roman"/>
          <w:sz w:val="24"/>
          <w:szCs w:val="24"/>
          <w:lang w:val="uk-UA"/>
        </w:rPr>
        <w:lastRenderedPageBreak/>
        <w:t>або помилки; вони вважаються суттєвими, якщо окремо або в сукупності, як обґрунтовано очікується, вони можуть впливати на економічні рішення користувачів, що приймаються на основі цієї фінансової звітності.</w:t>
      </w:r>
    </w:p>
    <w:p w:rsidR="00F43F41" w:rsidRDefault="00F43F41" w:rsidP="00F43F41">
      <w:pPr>
        <w:jc w:val="both"/>
        <w:rPr>
          <w:rFonts w:ascii="Times New Roman" w:hAnsi="Times New Roman" w:cs="Times New Roman"/>
          <w:sz w:val="24"/>
          <w:szCs w:val="24"/>
          <w:lang w:val="uk-UA"/>
        </w:rPr>
      </w:pPr>
      <w:r>
        <w:rPr>
          <w:rFonts w:ascii="Times New Roman" w:hAnsi="Times New Roman" w:cs="Times New Roman"/>
          <w:sz w:val="24"/>
          <w:szCs w:val="24"/>
          <w:lang w:val="uk-UA"/>
        </w:rPr>
        <w:t>Виконуючи аудит відповідно до МСА, ми використовуємо професійне судження та професійний скептицизм протягом усього завдання з аудиту. Крім того, ми:</w:t>
      </w:r>
    </w:p>
    <w:p w:rsidR="00F43F41" w:rsidRDefault="00F43F41" w:rsidP="00F43F41">
      <w:pPr>
        <w:pStyle w:val="a3"/>
        <w:numPr>
          <w:ilvl w:val="0"/>
          <w:numId w:val="1"/>
        </w:num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Ідентифікуємо та оцінюємо ризики суттєвого викривлення фінансової звітності внаслідок шахрайства чи помилки, розробляємо й виконуємо аудиторські процедури у відповідь на ці ризики, а також отримуємо аудиторські докази, що є достатніми та прийнятними для використання їх як основи для нашої думки. Ризик </w:t>
      </w:r>
      <w:proofErr w:type="spellStart"/>
      <w:r>
        <w:rPr>
          <w:rFonts w:ascii="Times New Roman" w:hAnsi="Times New Roman" w:cs="Times New Roman"/>
          <w:sz w:val="24"/>
          <w:szCs w:val="24"/>
          <w:lang w:val="uk-UA"/>
        </w:rPr>
        <w:t>невиявлення</w:t>
      </w:r>
      <w:proofErr w:type="spellEnd"/>
      <w:r>
        <w:rPr>
          <w:rFonts w:ascii="Times New Roman" w:hAnsi="Times New Roman" w:cs="Times New Roman"/>
          <w:sz w:val="24"/>
          <w:szCs w:val="24"/>
          <w:lang w:val="uk-UA"/>
        </w:rPr>
        <w:t xml:space="preserve"> </w:t>
      </w:r>
      <w:r w:rsidRPr="003A7705">
        <w:rPr>
          <w:rFonts w:ascii="Times New Roman" w:hAnsi="Times New Roman" w:cs="Times New Roman"/>
          <w:sz w:val="24"/>
          <w:szCs w:val="24"/>
          <w:lang w:val="uk-UA"/>
        </w:rPr>
        <w:t xml:space="preserve">  </w:t>
      </w:r>
      <w:r>
        <w:rPr>
          <w:rFonts w:ascii="Times New Roman" w:hAnsi="Times New Roman" w:cs="Times New Roman"/>
          <w:sz w:val="24"/>
          <w:szCs w:val="24"/>
          <w:lang w:val="uk-UA"/>
        </w:rPr>
        <w:t>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неправильні твердження або нехтування заходами внутрішнього контролю;</w:t>
      </w:r>
    </w:p>
    <w:p w:rsidR="00F43F41" w:rsidRDefault="00F43F41" w:rsidP="00F43F41">
      <w:pPr>
        <w:pStyle w:val="a3"/>
        <w:numPr>
          <w:ilvl w:val="0"/>
          <w:numId w:val="1"/>
        </w:numPr>
        <w:jc w:val="both"/>
        <w:rPr>
          <w:rFonts w:ascii="Times New Roman" w:hAnsi="Times New Roman" w:cs="Times New Roman"/>
          <w:sz w:val="24"/>
          <w:szCs w:val="24"/>
          <w:lang w:val="uk-UA"/>
        </w:rPr>
      </w:pPr>
      <w:r>
        <w:rPr>
          <w:rFonts w:ascii="Times New Roman" w:hAnsi="Times New Roman" w:cs="Times New Roman"/>
          <w:sz w:val="24"/>
          <w:szCs w:val="24"/>
          <w:lang w:val="uk-UA"/>
        </w:rPr>
        <w:t>Отримуємо розуміння заходів внутрішнього контролю, що стосуються аудиту, для розробки аудиторських процедур, які б відповідали обставинам, а не для висловлення думки щодо ефективності системи внутрішнього контролю;</w:t>
      </w:r>
    </w:p>
    <w:p w:rsidR="00F43F41" w:rsidRDefault="00F43F41" w:rsidP="00F43F41">
      <w:pPr>
        <w:pStyle w:val="a3"/>
        <w:numPr>
          <w:ilvl w:val="0"/>
          <w:numId w:val="1"/>
        </w:numPr>
        <w:jc w:val="both"/>
        <w:rPr>
          <w:rFonts w:ascii="Times New Roman" w:hAnsi="Times New Roman" w:cs="Times New Roman"/>
          <w:sz w:val="24"/>
          <w:szCs w:val="24"/>
          <w:lang w:val="uk-UA"/>
        </w:rPr>
      </w:pPr>
      <w:r>
        <w:rPr>
          <w:rFonts w:ascii="Times New Roman" w:hAnsi="Times New Roman" w:cs="Times New Roman"/>
          <w:sz w:val="24"/>
          <w:szCs w:val="24"/>
          <w:lang w:val="uk-UA"/>
        </w:rPr>
        <w:t>Оцінюємо прийнятність застосованих облікових політик та обґрунтованість облікових оцінок і відповідних розкриттів інформації, зроблених управлінським персоналом;</w:t>
      </w:r>
    </w:p>
    <w:p w:rsidR="00F43F41" w:rsidRDefault="00F43F41" w:rsidP="00F43F41">
      <w:pPr>
        <w:pStyle w:val="a3"/>
        <w:numPr>
          <w:ilvl w:val="0"/>
          <w:numId w:val="1"/>
        </w:num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Доходимо висновку щодо прийнятності використання управлінським персоналом припущення про безперервність діяльності як основи для бухгалтерського обліку та, на основі отриманих аудиторських доказів, робимо висновок, чи існує суттєва невизначеність щодо подій або умов, які поставили б під значний сумнів можливість компанії продовжити       безперервну діяльність. Якщо ми доходимо висновку щодо існування такої суттєвої невизначеності, ми повинні привернути увагу в своєму звіті аудитора до відповідних розкриттів інформації у фінансовій звітності або, якщо   такі розкриття інформації є неналежними, модифікувати свою думку. Наші висновки ґрунтуються на аудиторських доказах, отриманих до дати нашого звіту аудитора. Втім майбутні події або умови можуть примусити компанію припинити свою діяльність на безперервній основі. </w:t>
      </w:r>
    </w:p>
    <w:p w:rsidR="00F43F41" w:rsidRDefault="00F43F41" w:rsidP="00F43F41">
      <w:pPr>
        <w:jc w:val="both"/>
        <w:rPr>
          <w:rFonts w:ascii="Times New Roman" w:hAnsi="Times New Roman" w:cs="Times New Roman"/>
          <w:sz w:val="24"/>
          <w:szCs w:val="24"/>
          <w:lang w:val="uk-UA"/>
        </w:rPr>
      </w:pPr>
      <w:r w:rsidRPr="003A7003">
        <w:rPr>
          <w:rFonts w:ascii="Times New Roman" w:hAnsi="Times New Roman" w:cs="Times New Roman"/>
          <w:sz w:val="24"/>
          <w:szCs w:val="24"/>
          <w:lang w:val="uk-UA"/>
        </w:rPr>
        <w:t xml:space="preserve">Ми повідомляємо тим, кого наділено найвищими повноваженнями, інформацію про запланований обсяг і час проведення аудиту та суттєві аудиторські результати, включаючи будь-які суттєві недоліки заходів внутрішнього контролю, виявлені нами під час аудиту.  </w:t>
      </w:r>
    </w:p>
    <w:p w:rsidR="00F43F41" w:rsidRDefault="00F43F41" w:rsidP="00F43F41">
      <w:pPr>
        <w:jc w:val="both"/>
        <w:rPr>
          <w:rFonts w:ascii="Times New Roman" w:hAnsi="Times New Roman" w:cs="Times New Roman"/>
          <w:sz w:val="24"/>
          <w:szCs w:val="24"/>
          <w:lang w:val="uk-UA"/>
        </w:rPr>
      </w:pPr>
      <w:r>
        <w:rPr>
          <w:rFonts w:ascii="Times New Roman" w:hAnsi="Times New Roman" w:cs="Times New Roman"/>
          <w:sz w:val="24"/>
          <w:szCs w:val="24"/>
          <w:lang w:val="uk-UA"/>
        </w:rPr>
        <w:t>Ми також надаємо тим, кого наділено найвищими повноваженнями, твердження, що ми виконали відповідні етичні вимоги щодо незалежності, та повідомляємо їм про всі стосунки й інші питання, які могли б обґрунтовано вважитись такими, що впливають на нашу незалежність, а також, де це застосовано, щодо відповідних застережних заходів.</w:t>
      </w:r>
    </w:p>
    <w:p w:rsidR="00F43F41" w:rsidRDefault="00F43F41" w:rsidP="00F43F41">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 переліку всіх питань, інформація щодо яких надавалась тим, кого наділено найвищими повноваженнями, ми визначили ті, що мали найбільше значення під час аудиту фінансової звітності поточного періоду, тобто ті, які є ключовими питаннями аудиту. Ми описуємо ці питання в своєму звіті аудитора крім випадків, якщо законодавчим чи регуляторним актом </w:t>
      </w:r>
      <w:r>
        <w:rPr>
          <w:rFonts w:ascii="Times New Roman" w:hAnsi="Times New Roman" w:cs="Times New Roman"/>
          <w:sz w:val="24"/>
          <w:szCs w:val="24"/>
          <w:lang w:val="uk-UA"/>
        </w:rPr>
        <w:lastRenderedPageBreak/>
        <w:t>заборонено публічне розкриття такого питання, або якщо за вкрай виняткових обставин ми визначаємо, що таке питання не слід висвітлювати в нашому звіті, оскільки негативні наслідки такого висвітлення можуть очікувано переважати його корисність для інтересів громадськості.</w:t>
      </w:r>
    </w:p>
    <w:p w:rsidR="00F64B09" w:rsidRDefault="00F64B09" w:rsidP="00F43F41">
      <w:pPr>
        <w:jc w:val="both"/>
        <w:rPr>
          <w:rFonts w:ascii="Times New Roman" w:hAnsi="Times New Roman" w:cs="Times New Roman"/>
          <w:sz w:val="24"/>
          <w:szCs w:val="24"/>
          <w:lang w:val="uk-UA"/>
        </w:rPr>
      </w:pPr>
      <w:r>
        <w:rPr>
          <w:rFonts w:ascii="Times New Roman" w:hAnsi="Times New Roman" w:cs="Times New Roman"/>
          <w:sz w:val="24"/>
          <w:szCs w:val="24"/>
          <w:lang w:val="uk-UA"/>
        </w:rPr>
        <w:t>Перевірка проводилась з 26.03.2018 по 03.04.2018 року.</w:t>
      </w:r>
    </w:p>
    <w:p w:rsidR="00857669" w:rsidRPr="002F2F54" w:rsidRDefault="00857669" w:rsidP="00857669">
      <w:pPr>
        <w:spacing w:after="0" w:line="240" w:lineRule="auto"/>
        <w:jc w:val="both"/>
        <w:rPr>
          <w:rFonts w:ascii="Times New Roman" w:eastAsia="Times New Roman" w:hAnsi="Times New Roman" w:cs="Times New Roman"/>
          <w:color w:val="000000"/>
          <w:sz w:val="24"/>
          <w:szCs w:val="24"/>
          <w:shd w:val="clear" w:color="auto" w:fill="FFFFFF"/>
          <w:lang w:val="uk-UA" w:eastAsia="ru-RU"/>
        </w:rPr>
      </w:pPr>
      <w:r>
        <w:rPr>
          <w:rFonts w:ascii="Times New Roman" w:hAnsi="Times New Roman" w:cs="Times New Roman"/>
          <w:sz w:val="24"/>
          <w:szCs w:val="24"/>
          <w:lang w:val="uk-UA"/>
        </w:rPr>
        <w:t xml:space="preserve">Партнером завдання з аудиту, результатом якого є цей звіт незалежного аудитора, є </w:t>
      </w:r>
      <w:proofErr w:type="spellStart"/>
      <w:r>
        <w:rPr>
          <w:rFonts w:ascii="Times New Roman" w:hAnsi="Times New Roman" w:cs="Times New Roman"/>
          <w:sz w:val="24"/>
          <w:szCs w:val="24"/>
          <w:lang w:val="uk-UA"/>
        </w:rPr>
        <w:t>Балабат</w:t>
      </w:r>
      <w:proofErr w:type="spellEnd"/>
      <w:r>
        <w:rPr>
          <w:rFonts w:ascii="Times New Roman" w:hAnsi="Times New Roman" w:cs="Times New Roman"/>
          <w:sz w:val="24"/>
          <w:szCs w:val="24"/>
          <w:lang w:val="uk-UA"/>
        </w:rPr>
        <w:t xml:space="preserve"> Наталія Борисівна (</w:t>
      </w:r>
      <w:proofErr w:type="spellStart"/>
      <w:r w:rsidRPr="002F2F54">
        <w:rPr>
          <w:rFonts w:ascii="Times New Roman" w:eastAsia="Times New Roman" w:hAnsi="Times New Roman" w:cs="Times New Roman"/>
          <w:color w:val="000000"/>
          <w:sz w:val="24"/>
          <w:szCs w:val="24"/>
          <w:shd w:val="clear" w:color="auto" w:fill="FFFFFF"/>
          <w:lang w:eastAsia="ru-RU"/>
        </w:rPr>
        <w:t>сертифікат</w:t>
      </w:r>
      <w:proofErr w:type="spellEnd"/>
      <w:r w:rsidRPr="002F2F54">
        <w:rPr>
          <w:rFonts w:ascii="Times New Roman" w:eastAsia="Times New Roman" w:hAnsi="Times New Roman" w:cs="Times New Roman"/>
          <w:color w:val="000000"/>
          <w:sz w:val="24"/>
          <w:szCs w:val="24"/>
          <w:shd w:val="clear" w:color="auto" w:fill="FFFFFF"/>
          <w:lang w:eastAsia="ru-RU"/>
        </w:rPr>
        <w:t xml:space="preserve"> аудитора </w:t>
      </w:r>
      <w:proofErr w:type="spellStart"/>
      <w:r w:rsidRPr="002F2F54">
        <w:rPr>
          <w:rFonts w:ascii="Times New Roman" w:eastAsia="Times New Roman" w:hAnsi="Times New Roman" w:cs="Times New Roman"/>
          <w:color w:val="000000"/>
          <w:sz w:val="24"/>
          <w:szCs w:val="24"/>
          <w:shd w:val="clear" w:color="auto" w:fill="FFFFFF"/>
          <w:lang w:eastAsia="ru-RU"/>
        </w:rPr>
        <w:t>серія</w:t>
      </w:r>
      <w:proofErr w:type="spellEnd"/>
      <w:r w:rsidRPr="002F2F54">
        <w:rPr>
          <w:rFonts w:ascii="Times New Roman" w:eastAsia="Times New Roman" w:hAnsi="Times New Roman" w:cs="Times New Roman"/>
          <w:color w:val="000000"/>
          <w:sz w:val="24"/>
          <w:szCs w:val="24"/>
          <w:shd w:val="clear" w:color="auto" w:fill="FFFFFF"/>
          <w:lang w:eastAsia="ru-RU"/>
        </w:rPr>
        <w:t xml:space="preserve"> А №</w:t>
      </w:r>
      <w:r w:rsidRPr="002F2F54">
        <w:rPr>
          <w:rFonts w:ascii="Times New Roman" w:eastAsia="Times New Roman" w:hAnsi="Times New Roman" w:cs="Times New Roman"/>
          <w:color w:val="000000"/>
          <w:sz w:val="24"/>
          <w:szCs w:val="24"/>
          <w:shd w:val="clear" w:color="auto" w:fill="FFFFFF"/>
          <w:lang w:val="uk-UA" w:eastAsia="ru-RU"/>
        </w:rPr>
        <w:t xml:space="preserve"> 005666 </w:t>
      </w:r>
      <w:proofErr w:type="spellStart"/>
      <w:r w:rsidRPr="002F2F54">
        <w:rPr>
          <w:rFonts w:ascii="Times New Roman" w:eastAsia="Times New Roman" w:hAnsi="Times New Roman" w:cs="Times New Roman"/>
          <w:color w:val="000000"/>
          <w:sz w:val="24"/>
          <w:szCs w:val="24"/>
          <w:shd w:val="clear" w:color="auto" w:fill="FFFFFF"/>
          <w:lang w:eastAsia="ru-RU"/>
        </w:rPr>
        <w:t>від</w:t>
      </w:r>
      <w:proofErr w:type="spellEnd"/>
      <w:r w:rsidRPr="002F2F54">
        <w:rPr>
          <w:rFonts w:ascii="Times New Roman" w:eastAsia="Times New Roman" w:hAnsi="Times New Roman" w:cs="Times New Roman"/>
          <w:color w:val="000000"/>
          <w:sz w:val="24"/>
          <w:szCs w:val="24"/>
          <w:shd w:val="clear" w:color="auto" w:fill="FFFFFF"/>
          <w:lang w:eastAsia="ru-RU"/>
        </w:rPr>
        <w:t xml:space="preserve"> </w:t>
      </w:r>
      <w:r w:rsidRPr="002F2F54">
        <w:rPr>
          <w:rFonts w:ascii="Times New Roman" w:eastAsia="Times New Roman" w:hAnsi="Times New Roman" w:cs="Times New Roman"/>
          <w:color w:val="000000"/>
          <w:sz w:val="24"/>
          <w:szCs w:val="24"/>
          <w:shd w:val="clear" w:color="auto" w:fill="FFFFFF"/>
          <w:lang w:val="uk-UA" w:eastAsia="ru-RU"/>
        </w:rPr>
        <w:t xml:space="preserve"> 29.04.2004</w:t>
      </w:r>
      <w:r w:rsidRPr="002F2F54">
        <w:rPr>
          <w:rFonts w:ascii="Times New Roman" w:eastAsia="Times New Roman" w:hAnsi="Times New Roman" w:cs="Times New Roman"/>
          <w:color w:val="000000"/>
          <w:sz w:val="24"/>
          <w:szCs w:val="24"/>
          <w:shd w:val="clear" w:color="auto" w:fill="FFFFFF"/>
          <w:lang w:eastAsia="ru-RU"/>
        </w:rPr>
        <w:t xml:space="preserve"> року,</w:t>
      </w:r>
      <w:r w:rsidRPr="002F2F54">
        <w:rPr>
          <w:rFonts w:ascii="Times New Roman" w:eastAsia="Times New Roman" w:hAnsi="Times New Roman" w:cs="Times New Roman"/>
          <w:color w:val="000000"/>
          <w:sz w:val="24"/>
          <w:szCs w:val="24"/>
          <w:shd w:val="clear" w:color="auto" w:fill="FFFFFF"/>
          <w:lang w:val="uk-UA" w:eastAsia="ru-RU"/>
        </w:rPr>
        <w:t xml:space="preserve">  </w:t>
      </w:r>
      <w:proofErr w:type="spellStart"/>
      <w:r w:rsidRPr="002F2F54">
        <w:rPr>
          <w:rFonts w:ascii="Times New Roman" w:eastAsia="Times New Roman" w:hAnsi="Times New Roman" w:cs="Times New Roman"/>
          <w:color w:val="000000"/>
          <w:sz w:val="24"/>
          <w:szCs w:val="24"/>
          <w:shd w:val="clear" w:color="auto" w:fill="FFFFFF"/>
          <w:lang w:eastAsia="ru-RU"/>
        </w:rPr>
        <w:t>термін</w:t>
      </w:r>
      <w:proofErr w:type="spellEnd"/>
      <w:r w:rsidRPr="002F2F54">
        <w:rPr>
          <w:rFonts w:ascii="Times New Roman" w:eastAsia="Times New Roman" w:hAnsi="Times New Roman" w:cs="Times New Roman"/>
          <w:color w:val="000000"/>
          <w:sz w:val="24"/>
          <w:szCs w:val="24"/>
          <w:shd w:val="clear" w:color="auto" w:fill="FFFFFF"/>
          <w:lang w:eastAsia="ru-RU"/>
        </w:rPr>
        <w:t xml:space="preserve"> </w:t>
      </w:r>
      <w:proofErr w:type="spellStart"/>
      <w:r w:rsidRPr="002F2F54">
        <w:rPr>
          <w:rFonts w:ascii="Times New Roman" w:eastAsia="Times New Roman" w:hAnsi="Times New Roman" w:cs="Times New Roman"/>
          <w:color w:val="000000"/>
          <w:sz w:val="24"/>
          <w:szCs w:val="24"/>
          <w:shd w:val="clear" w:color="auto" w:fill="FFFFFF"/>
          <w:lang w:eastAsia="ru-RU"/>
        </w:rPr>
        <w:t>дії</w:t>
      </w:r>
      <w:proofErr w:type="spellEnd"/>
      <w:r w:rsidRPr="002F2F54">
        <w:rPr>
          <w:rFonts w:ascii="Times New Roman" w:eastAsia="Times New Roman" w:hAnsi="Times New Roman" w:cs="Times New Roman"/>
          <w:color w:val="000000"/>
          <w:sz w:val="24"/>
          <w:szCs w:val="24"/>
          <w:shd w:val="clear" w:color="auto" w:fill="FFFFFF"/>
          <w:lang w:eastAsia="ru-RU"/>
        </w:rPr>
        <w:t xml:space="preserve"> до </w:t>
      </w:r>
      <w:r w:rsidRPr="002F2F54">
        <w:rPr>
          <w:rFonts w:ascii="Times New Roman" w:eastAsia="Times New Roman" w:hAnsi="Times New Roman" w:cs="Times New Roman"/>
          <w:color w:val="000000"/>
          <w:sz w:val="24"/>
          <w:szCs w:val="24"/>
          <w:shd w:val="clear" w:color="auto" w:fill="FFFFFF"/>
          <w:lang w:val="uk-UA" w:eastAsia="ru-RU"/>
        </w:rPr>
        <w:t xml:space="preserve">29.04.2019 </w:t>
      </w:r>
      <w:r w:rsidRPr="002F2F54">
        <w:rPr>
          <w:rFonts w:ascii="Times New Roman" w:eastAsia="Times New Roman" w:hAnsi="Times New Roman" w:cs="Times New Roman"/>
          <w:color w:val="000000"/>
          <w:sz w:val="24"/>
          <w:szCs w:val="24"/>
          <w:shd w:val="clear" w:color="auto" w:fill="FFFFFF"/>
          <w:lang w:eastAsia="ru-RU"/>
        </w:rPr>
        <w:t>року</w:t>
      </w:r>
      <w:r w:rsidRPr="002F2F54">
        <w:rPr>
          <w:rFonts w:ascii="Times New Roman" w:eastAsia="Times New Roman" w:hAnsi="Times New Roman" w:cs="Times New Roman"/>
          <w:color w:val="000000"/>
          <w:sz w:val="24"/>
          <w:szCs w:val="24"/>
          <w:shd w:val="clear" w:color="auto" w:fill="FFFFFF"/>
          <w:lang w:val="uk-UA" w:eastAsia="ru-RU"/>
        </w:rPr>
        <w:t>)</w:t>
      </w:r>
    </w:p>
    <w:p w:rsidR="00857669" w:rsidRPr="003A7003" w:rsidRDefault="00857669" w:rsidP="00857669">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857669" w:rsidRPr="002507D2" w:rsidRDefault="00857669" w:rsidP="00857669">
      <w:pPr>
        <w:rPr>
          <w:rFonts w:ascii="Times New Roman" w:hAnsi="Times New Roman" w:cs="Times New Roman"/>
          <w:sz w:val="24"/>
          <w:szCs w:val="24"/>
          <w:lang w:val="uk-UA"/>
        </w:rPr>
      </w:pPr>
      <w:r w:rsidRPr="002507D2">
        <w:rPr>
          <w:rFonts w:ascii="Times New Roman" w:hAnsi="Times New Roman" w:cs="Times New Roman"/>
          <w:sz w:val="24"/>
          <w:szCs w:val="24"/>
          <w:lang w:val="uk-UA"/>
        </w:rPr>
        <w:t>Заступник директора</w:t>
      </w:r>
    </w:p>
    <w:p w:rsidR="00857669" w:rsidRPr="002507D2" w:rsidRDefault="00857669" w:rsidP="00857669">
      <w:pPr>
        <w:rPr>
          <w:rFonts w:ascii="Times New Roman" w:hAnsi="Times New Roman" w:cs="Times New Roman"/>
          <w:sz w:val="24"/>
          <w:szCs w:val="24"/>
          <w:lang w:val="uk-UA"/>
        </w:rPr>
      </w:pPr>
      <w:r w:rsidRPr="002507D2">
        <w:rPr>
          <w:rFonts w:ascii="Times New Roman" w:hAnsi="Times New Roman" w:cs="Times New Roman"/>
          <w:sz w:val="24"/>
          <w:szCs w:val="24"/>
          <w:lang w:val="uk-UA"/>
        </w:rPr>
        <w:t xml:space="preserve">ТОВ «АФ «Київ – Аудит 2000»                                                   </w:t>
      </w:r>
      <w:r>
        <w:rPr>
          <w:rFonts w:ascii="Times New Roman" w:hAnsi="Times New Roman" w:cs="Times New Roman"/>
          <w:sz w:val="24"/>
          <w:szCs w:val="24"/>
          <w:lang w:val="uk-UA"/>
        </w:rPr>
        <w:t xml:space="preserve">                      </w:t>
      </w:r>
      <w:r w:rsidRPr="002507D2">
        <w:rPr>
          <w:rFonts w:ascii="Times New Roman" w:hAnsi="Times New Roman" w:cs="Times New Roman"/>
          <w:sz w:val="24"/>
          <w:szCs w:val="24"/>
          <w:lang w:val="uk-UA"/>
        </w:rPr>
        <w:t xml:space="preserve">  </w:t>
      </w:r>
      <w:proofErr w:type="spellStart"/>
      <w:r w:rsidRPr="002507D2">
        <w:rPr>
          <w:rFonts w:ascii="Times New Roman" w:hAnsi="Times New Roman" w:cs="Times New Roman"/>
          <w:sz w:val="24"/>
          <w:szCs w:val="24"/>
          <w:lang w:val="uk-UA"/>
        </w:rPr>
        <w:t>Балабат</w:t>
      </w:r>
      <w:proofErr w:type="spellEnd"/>
      <w:r w:rsidRPr="002507D2">
        <w:rPr>
          <w:rFonts w:ascii="Times New Roman" w:hAnsi="Times New Roman" w:cs="Times New Roman"/>
          <w:sz w:val="24"/>
          <w:szCs w:val="24"/>
          <w:lang w:val="uk-UA"/>
        </w:rPr>
        <w:t xml:space="preserve"> Н.Б.</w:t>
      </w:r>
    </w:p>
    <w:p w:rsidR="00857669" w:rsidRDefault="00857669" w:rsidP="00857669">
      <w:pPr>
        <w:rPr>
          <w:rFonts w:ascii="Times New Roman" w:eastAsia="Times New Roman" w:hAnsi="Times New Roman" w:cs="Times New Roman"/>
          <w:color w:val="000000"/>
          <w:sz w:val="24"/>
          <w:szCs w:val="24"/>
          <w:shd w:val="clear" w:color="auto" w:fill="FFFFFF"/>
          <w:lang w:val="uk-UA" w:eastAsia="ru-RU"/>
        </w:rPr>
      </w:pPr>
      <w:proofErr w:type="spellStart"/>
      <w:r w:rsidRPr="0008295C">
        <w:rPr>
          <w:rFonts w:ascii="Times New Roman" w:eastAsia="Times New Roman" w:hAnsi="Times New Roman" w:cs="Times New Roman"/>
          <w:bCs/>
          <w:color w:val="000000"/>
          <w:sz w:val="24"/>
          <w:szCs w:val="24"/>
          <w:lang w:val="uk-UA" w:eastAsia="ru-RU"/>
        </w:rPr>
        <w:t>м.</w:t>
      </w:r>
      <w:r w:rsidRPr="0008295C">
        <w:rPr>
          <w:rFonts w:ascii="Times New Roman" w:eastAsia="Times New Roman" w:hAnsi="Times New Roman" w:cs="Times New Roman"/>
          <w:color w:val="000000"/>
          <w:sz w:val="24"/>
          <w:szCs w:val="24"/>
          <w:shd w:val="clear" w:color="auto" w:fill="FFFFFF"/>
          <w:lang w:val="uk-UA" w:eastAsia="ru-RU"/>
        </w:rPr>
        <w:t>Київ</w:t>
      </w:r>
      <w:proofErr w:type="spellEnd"/>
      <w:r w:rsidRPr="0008295C">
        <w:rPr>
          <w:rFonts w:ascii="Times New Roman" w:eastAsia="Times New Roman" w:hAnsi="Times New Roman" w:cs="Times New Roman"/>
          <w:color w:val="000000"/>
          <w:sz w:val="24"/>
          <w:szCs w:val="24"/>
          <w:shd w:val="clear" w:color="auto" w:fill="FFFFFF"/>
          <w:lang w:val="uk-UA" w:eastAsia="ru-RU"/>
        </w:rPr>
        <w:t xml:space="preserve">, вул. Раїси </w:t>
      </w:r>
      <w:proofErr w:type="spellStart"/>
      <w:r w:rsidRPr="0008295C">
        <w:rPr>
          <w:rFonts w:ascii="Times New Roman" w:eastAsia="Times New Roman" w:hAnsi="Times New Roman" w:cs="Times New Roman"/>
          <w:color w:val="000000"/>
          <w:sz w:val="24"/>
          <w:szCs w:val="24"/>
          <w:shd w:val="clear" w:color="auto" w:fill="FFFFFF"/>
          <w:lang w:val="uk-UA" w:eastAsia="ru-RU"/>
        </w:rPr>
        <w:t>Окіпної</w:t>
      </w:r>
      <w:proofErr w:type="spellEnd"/>
      <w:r w:rsidRPr="0008295C">
        <w:rPr>
          <w:rFonts w:ascii="Times New Roman" w:eastAsia="Times New Roman" w:hAnsi="Times New Roman" w:cs="Times New Roman"/>
          <w:color w:val="000000"/>
          <w:sz w:val="24"/>
          <w:szCs w:val="24"/>
          <w:shd w:val="clear" w:color="auto" w:fill="FFFFFF"/>
          <w:lang w:val="uk-UA" w:eastAsia="ru-RU"/>
        </w:rPr>
        <w:t>,</w:t>
      </w:r>
      <w:r w:rsidR="00F35634">
        <w:rPr>
          <w:rFonts w:ascii="Times New Roman" w:eastAsia="Times New Roman" w:hAnsi="Times New Roman" w:cs="Times New Roman"/>
          <w:color w:val="000000"/>
          <w:sz w:val="24"/>
          <w:szCs w:val="24"/>
          <w:shd w:val="clear" w:color="auto" w:fill="FFFFFF"/>
          <w:lang w:val="uk-UA" w:eastAsia="ru-RU"/>
        </w:rPr>
        <w:t xml:space="preserve"> </w:t>
      </w:r>
      <w:r w:rsidRPr="0008295C">
        <w:rPr>
          <w:rFonts w:ascii="Times New Roman" w:eastAsia="Times New Roman" w:hAnsi="Times New Roman" w:cs="Times New Roman"/>
          <w:color w:val="000000"/>
          <w:sz w:val="24"/>
          <w:szCs w:val="24"/>
          <w:shd w:val="clear" w:color="auto" w:fill="FFFFFF"/>
          <w:lang w:val="uk-UA" w:eastAsia="ru-RU"/>
        </w:rPr>
        <w:t xml:space="preserve">2, </w:t>
      </w:r>
      <w:proofErr w:type="spellStart"/>
      <w:r w:rsidRPr="0008295C">
        <w:rPr>
          <w:rFonts w:ascii="Times New Roman" w:eastAsia="Times New Roman" w:hAnsi="Times New Roman" w:cs="Times New Roman"/>
          <w:color w:val="000000"/>
          <w:sz w:val="24"/>
          <w:szCs w:val="24"/>
          <w:shd w:val="clear" w:color="auto" w:fill="FFFFFF"/>
          <w:lang w:val="uk-UA" w:eastAsia="ru-RU"/>
        </w:rPr>
        <w:t>оф</w:t>
      </w:r>
      <w:proofErr w:type="spellEnd"/>
      <w:r w:rsidRPr="0008295C">
        <w:rPr>
          <w:rFonts w:ascii="Times New Roman" w:eastAsia="Times New Roman" w:hAnsi="Times New Roman" w:cs="Times New Roman"/>
          <w:color w:val="000000"/>
          <w:sz w:val="24"/>
          <w:szCs w:val="24"/>
          <w:shd w:val="clear" w:color="auto" w:fill="FFFFFF"/>
          <w:lang w:val="uk-UA" w:eastAsia="ru-RU"/>
        </w:rPr>
        <w:t xml:space="preserve"> 308</w:t>
      </w:r>
    </w:p>
    <w:p w:rsidR="00857669" w:rsidRDefault="00857669" w:rsidP="00857669">
      <w:pPr>
        <w:rPr>
          <w:rFonts w:ascii="Times New Roman" w:eastAsia="Times New Roman" w:hAnsi="Times New Roman" w:cs="Times New Roman"/>
          <w:color w:val="000000"/>
          <w:sz w:val="24"/>
          <w:szCs w:val="24"/>
          <w:shd w:val="clear" w:color="auto" w:fill="FFFFFF"/>
          <w:lang w:val="uk-UA" w:eastAsia="ru-RU"/>
        </w:rPr>
      </w:pPr>
    </w:p>
    <w:p w:rsidR="00857669" w:rsidRPr="0008295C" w:rsidRDefault="00F35634" w:rsidP="00857669">
      <w:pPr>
        <w:rPr>
          <w:lang w:val="uk-UA"/>
        </w:rPr>
      </w:pPr>
      <w:r>
        <w:rPr>
          <w:rFonts w:ascii="Times New Roman" w:eastAsia="Times New Roman" w:hAnsi="Times New Roman" w:cs="Times New Roman"/>
          <w:color w:val="000000"/>
          <w:sz w:val="24"/>
          <w:szCs w:val="24"/>
          <w:shd w:val="clear" w:color="auto" w:fill="FFFFFF"/>
          <w:lang w:val="uk-UA" w:eastAsia="ru-RU"/>
        </w:rPr>
        <w:t xml:space="preserve">03 квітня </w:t>
      </w:r>
      <w:r w:rsidR="00857669">
        <w:rPr>
          <w:rFonts w:ascii="Times New Roman" w:eastAsia="Times New Roman" w:hAnsi="Times New Roman" w:cs="Times New Roman"/>
          <w:color w:val="000000"/>
          <w:sz w:val="24"/>
          <w:szCs w:val="24"/>
          <w:shd w:val="clear" w:color="auto" w:fill="FFFFFF"/>
          <w:lang w:val="uk-UA" w:eastAsia="ru-RU"/>
        </w:rPr>
        <w:t xml:space="preserve"> 2018 року</w:t>
      </w:r>
    </w:p>
    <w:p w:rsidR="00F43F41" w:rsidRPr="00FD2461" w:rsidRDefault="00F43F41" w:rsidP="00F43F41">
      <w:pPr>
        <w:jc w:val="both"/>
        <w:rPr>
          <w:rFonts w:ascii="Times New Roman" w:hAnsi="Times New Roman" w:cs="Times New Roman"/>
          <w:sz w:val="24"/>
          <w:lang w:val="uk-UA"/>
        </w:rPr>
      </w:pPr>
    </w:p>
    <w:p w:rsidR="00F43F41" w:rsidRDefault="00F43F41" w:rsidP="00F43F41">
      <w:pPr>
        <w:jc w:val="both"/>
        <w:rPr>
          <w:rFonts w:ascii="Times New Roman" w:hAnsi="Times New Roman" w:cs="Times New Roman"/>
          <w:sz w:val="24"/>
          <w:lang w:val="uk-UA"/>
        </w:rPr>
      </w:pPr>
      <w:r>
        <w:rPr>
          <w:rFonts w:ascii="Times New Roman" w:hAnsi="Times New Roman" w:cs="Times New Roman"/>
          <w:sz w:val="24"/>
          <w:lang w:val="uk-UA"/>
        </w:rPr>
        <w:t xml:space="preserve">  </w:t>
      </w:r>
    </w:p>
    <w:p w:rsidR="00EA5175" w:rsidRPr="00621070" w:rsidRDefault="00EA5175">
      <w:pPr>
        <w:rPr>
          <w:lang w:val="uk-UA"/>
        </w:rPr>
      </w:pPr>
    </w:p>
    <w:sectPr w:rsidR="00EA5175" w:rsidRPr="00621070" w:rsidSect="00EA51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9461CD"/>
    <w:multiLevelType w:val="hybridMultilevel"/>
    <w:tmpl w:val="1A0A4BE4"/>
    <w:lvl w:ilvl="0" w:tplc="A61E3BF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1070"/>
    <w:rsid w:val="000006CF"/>
    <w:rsid w:val="00004125"/>
    <w:rsid w:val="00006E3E"/>
    <w:rsid w:val="0001273F"/>
    <w:rsid w:val="00016A31"/>
    <w:rsid w:val="000219CF"/>
    <w:rsid w:val="00025109"/>
    <w:rsid w:val="00025AA3"/>
    <w:rsid w:val="00027CF9"/>
    <w:rsid w:val="00030423"/>
    <w:rsid w:val="00031591"/>
    <w:rsid w:val="00031E68"/>
    <w:rsid w:val="000347D9"/>
    <w:rsid w:val="0003495E"/>
    <w:rsid w:val="00036169"/>
    <w:rsid w:val="00037AB6"/>
    <w:rsid w:val="000418BE"/>
    <w:rsid w:val="0004239A"/>
    <w:rsid w:val="0004286D"/>
    <w:rsid w:val="00043031"/>
    <w:rsid w:val="00044F14"/>
    <w:rsid w:val="00045906"/>
    <w:rsid w:val="00046517"/>
    <w:rsid w:val="000472CA"/>
    <w:rsid w:val="000500DE"/>
    <w:rsid w:val="00055EA2"/>
    <w:rsid w:val="0006295F"/>
    <w:rsid w:val="00063774"/>
    <w:rsid w:val="000718B1"/>
    <w:rsid w:val="00074EC4"/>
    <w:rsid w:val="000755C3"/>
    <w:rsid w:val="00084058"/>
    <w:rsid w:val="00084D13"/>
    <w:rsid w:val="00086FA2"/>
    <w:rsid w:val="00090533"/>
    <w:rsid w:val="000948F4"/>
    <w:rsid w:val="00095083"/>
    <w:rsid w:val="00097275"/>
    <w:rsid w:val="000A32F7"/>
    <w:rsid w:val="000A5C2C"/>
    <w:rsid w:val="000A6E25"/>
    <w:rsid w:val="000B4E9D"/>
    <w:rsid w:val="000B5803"/>
    <w:rsid w:val="000B5BCD"/>
    <w:rsid w:val="000C096A"/>
    <w:rsid w:val="000C3884"/>
    <w:rsid w:val="000C3F34"/>
    <w:rsid w:val="000D0BA4"/>
    <w:rsid w:val="000D18AC"/>
    <w:rsid w:val="000D1B4E"/>
    <w:rsid w:val="000D2158"/>
    <w:rsid w:val="000D32B9"/>
    <w:rsid w:val="000D46F9"/>
    <w:rsid w:val="000D5697"/>
    <w:rsid w:val="000D5D24"/>
    <w:rsid w:val="000E2D4A"/>
    <w:rsid w:val="000E2DE1"/>
    <w:rsid w:val="000E3C03"/>
    <w:rsid w:val="000F0F4A"/>
    <w:rsid w:val="000F1CA3"/>
    <w:rsid w:val="000F1EA8"/>
    <w:rsid w:val="000F36EC"/>
    <w:rsid w:val="000F4063"/>
    <w:rsid w:val="000F5D15"/>
    <w:rsid w:val="000F6AE3"/>
    <w:rsid w:val="001068BD"/>
    <w:rsid w:val="0011017F"/>
    <w:rsid w:val="00112403"/>
    <w:rsid w:val="0011575C"/>
    <w:rsid w:val="001214D6"/>
    <w:rsid w:val="001261D2"/>
    <w:rsid w:val="0012788B"/>
    <w:rsid w:val="00130017"/>
    <w:rsid w:val="00130347"/>
    <w:rsid w:val="00133EDB"/>
    <w:rsid w:val="001350ED"/>
    <w:rsid w:val="00135D27"/>
    <w:rsid w:val="001361FA"/>
    <w:rsid w:val="00140059"/>
    <w:rsid w:val="00142A3F"/>
    <w:rsid w:val="001512FB"/>
    <w:rsid w:val="001545E2"/>
    <w:rsid w:val="00154B59"/>
    <w:rsid w:val="00155B7C"/>
    <w:rsid w:val="00156A54"/>
    <w:rsid w:val="001623E4"/>
    <w:rsid w:val="00162E89"/>
    <w:rsid w:val="001645D3"/>
    <w:rsid w:val="00165CF7"/>
    <w:rsid w:val="00170A3D"/>
    <w:rsid w:val="00175FCE"/>
    <w:rsid w:val="001772EA"/>
    <w:rsid w:val="0018068A"/>
    <w:rsid w:val="00183756"/>
    <w:rsid w:val="00184031"/>
    <w:rsid w:val="00190A2F"/>
    <w:rsid w:val="00191D7E"/>
    <w:rsid w:val="00192AF1"/>
    <w:rsid w:val="00193715"/>
    <w:rsid w:val="00194BBA"/>
    <w:rsid w:val="001A1836"/>
    <w:rsid w:val="001A230F"/>
    <w:rsid w:val="001B14CF"/>
    <w:rsid w:val="001B780A"/>
    <w:rsid w:val="001B7866"/>
    <w:rsid w:val="001B7868"/>
    <w:rsid w:val="001C0240"/>
    <w:rsid w:val="001C0AB0"/>
    <w:rsid w:val="001C0C4D"/>
    <w:rsid w:val="001C329A"/>
    <w:rsid w:val="001C37CA"/>
    <w:rsid w:val="001C4633"/>
    <w:rsid w:val="001C5E7A"/>
    <w:rsid w:val="001C60D1"/>
    <w:rsid w:val="001C6376"/>
    <w:rsid w:val="001D2623"/>
    <w:rsid w:val="001D286B"/>
    <w:rsid w:val="001D2B4F"/>
    <w:rsid w:val="001E07B0"/>
    <w:rsid w:val="001E0E90"/>
    <w:rsid w:val="001E2699"/>
    <w:rsid w:val="001E5A24"/>
    <w:rsid w:val="001E5BBA"/>
    <w:rsid w:val="001F4B39"/>
    <w:rsid w:val="001F5806"/>
    <w:rsid w:val="0020148F"/>
    <w:rsid w:val="00207970"/>
    <w:rsid w:val="002103D2"/>
    <w:rsid w:val="002119EF"/>
    <w:rsid w:val="002120A4"/>
    <w:rsid w:val="00213C35"/>
    <w:rsid w:val="00214939"/>
    <w:rsid w:val="00215749"/>
    <w:rsid w:val="00216F57"/>
    <w:rsid w:val="0021709D"/>
    <w:rsid w:val="00223B21"/>
    <w:rsid w:val="0022700B"/>
    <w:rsid w:val="00230D12"/>
    <w:rsid w:val="002332B8"/>
    <w:rsid w:val="002332ED"/>
    <w:rsid w:val="00234396"/>
    <w:rsid w:val="002345F6"/>
    <w:rsid w:val="0023539F"/>
    <w:rsid w:val="00244B33"/>
    <w:rsid w:val="00246D53"/>
    <w:rsid w:val="00253005"/>
    <w:rsid w:val="002541C4"/>
    <w:rsid w:val="002609A2"/>
    <w:rsid w:val="002634C8"/>
    <w:rsid w:val="002639BD"/>
    <w:rsid w:val="00265A94"/>
    <w:rsid w:val="00265F8D"/>
    <w:rsid w:val="00267AB5"/>
    <w:rsid w:val="00270A0C"/>
    <w:rsid w:val="00270A73"/>
    <w:rsid w:val="00271351"/>
    <w:rsid w:val="002721F8"/>
    <w:rsid w:val="0027494C"/>
    <w:rsid w:val="00274B11"/>
    <w:rsid w:val="002768C2"/>
    <w:rsid w:val="002802FB"/>
    <w:rsid w:val="00281B2D"/>
    <w:rsid w:val="00282A45"/>
    <w:rsid w:val="00284AFC"/>
    <w:rsid w:val="002907C4"/>
    <w:rsid w:val="00290D35"/>
    <w:rsid w:val="00295214"/>
    <w:rsid w:val="002953EF"/>
    <w:rsid w:val="00295463"/>
    <w:rsid w:val="00295829"/>
    <w:rsid w:val="00296A97"/>
    <w:rsid w:val="002972A4"/>
    <w:rsid w:val="002A2B8C"/>
    <w:rsid w:val="002A2CEE"/>
    <w:rsid w:val="002A30C9"/>
    <w:rsid w:val="002A4188"/>
    <w:rsid w:val="002A5D15"/>
    <w:rsid w:val="002B5941"/>
    <w:rsid w:val="002B65B9"/>
    <w:rsid w:val="002C1EC8"/>
    <w:rsid w:val="002C2689"/>
    <w:rsid w:val="002C4755"/>
    <w:rsid w:val="002C5AAF"/>
    <w:rsid w:val="002C6FEE"/>
    <w:rsid w:val="002C7CBF"/>
    <w:rsid w:val="002D15D0"/>
    <w:rsid w:val="002D6746"/>
    <w:rsid w:val="002D7BCE"/>
    <w:rsid w:val="002D7F88"/>
    <w:rsid w:val="002E2EF4"/>
    <w:rsid w:val="002E35FA"/>
    <w:rsid w:val="002E6463"/>
    <w:rsid w:val="002F0904"/>
    <w:rsid w:val="002F0F96"/>
    <w:rsid w:val="002F23B2"/>
    <w:rsid w:val="002F2AE5"/>
    <w:rsid w:val="002F2D6B"/>
    <w:rsid w:val="002F654D"/>
    <w:rsid w:val="002F65CA"/>
    <w:rsid w:val="002F711D"/>
    <w:rsid w:val="003008BE"/>
    <w:rsid w:val="0030292D"/>
    <w:rsid w:val="00303C00"/>
    <w:rsid w:val="00304253"/>
    <w:rsid w:val="00304CA7"/>
    <w:rsid w:val="00304DA4"/>
    <w:rsid w:val="0031759C"/>
    <w:rsid w:val="003209E3"/>
    <w:rsid w:val="00321F20"/>
    <w:rsid w:val="003237C1"/>
    <w:rsid w:val="003257B6"/>
    <w:rsid w:val="00330228"/>
    <w:rsid w:val="003307B0"/>
    <w:rsid w:val="0033170C"/>
    <w:rsid w:val="00331CB4"/>
    <w:rsid w:val="00332660"/>
    <w:rsid w:val="0033528D"/>
    <w:rsid w:val="00337BAE"/>
    <w:rsid w:val="003414BA"/>
    <w:rsid w:val="00341ABD"/>
    <w:rsid w:val="00342D8E"/>
    <w:rsid w:val="00344239"/>
    <w:rsid w:val="00344B74"/>
    <w:rsid w:val="00344D27"/>
    <w:rsid w:val="00344D66"/>
    <w:rsid w:val="003472CF"/>
    <w:rsid w:val="003473AB"/>
    <w:rsid w:val="00352574"/>
    <w:rsid w:val="00353408"/>
    <w:rsid w:val="00354B09"/>
    <w:rsid w:val="003562BB"/>
    <w:rsid w:val="00356615"/>
    <w:rsid w:val="003657D5"/>
    <w:rsid w:val="00370993"/>
    <w:rsid w:val="00371394"/>
    <w:rsid w:val="003745E8"/>
    <w:rsid w:val="00383649"/>
    <w:rsid w:val="00383D33"/>
    <w:rsid w:val="00386EF0"/>
    <w:rsid w:val="003876FB"/>
    <w:rsid w:val="00387FBA"/>
    <w:rsid w:val="003900BD"/>
    <w:rsid w:val="00390D81"/>
    <w:rsid w:val="00391AE8"/>
    <w:rsid w:val="003939B7"/>
    <w:rsid w:val="00397644"/>
    <w:rsid w:val="00397817"/>
    <w:rsid w:val="003A37B2"/>
    <w:rsid w:val="003A49AC"/>
    <w:rsid w:val="003B0015"/>
    <w:rsid w:val="003B267E"/>
    <w:rsid w:val="003B2F1A"/>
    <w:rsid w:val="003B5BE7"/>
    <w:rsid w:val="003B629D"/>
    <w:rsid w:val="003C09F5"/>
    <w:rsid w:val="003C5A83"/>
    <w:rsid w:val="003D186A"/>
    <w:rsid w:val="003D2430"/>
    <w:rsid w:val="003D24B1"/>
    <w:rsid w:val="003D537A"/>
    <w:rsid w:val="003E403E"/>
    <w:rsid w:val="003E44F3"/>
    <w:rsid w:val="003E4F3C"/>
    <w:rsid w:val="003E51E6"/>
    <w:rsid w:val="003E5B9D"/>
    <w:rsid w:val="003E7604"/>
    <w:rsid w:val="003F0CB9"/>
    <w:rsid w:val="003F24DB"/>
    <w:rsid w:val="003F58DB"/>
    <w:rsid w:val="003F5B50"/>
    <w:rsid w:val="00400380"/>
    <w:rsid w:val="00405A31"/>
    <w:rsid w:val="0041327E"/>
    <w:rsid w:val="004135EE"/>
    <w:rsid w:val="00420167"/>
    <w:rsid w:val="00420699"/>
    <w:rsid w:val="00420A18"/>
    <w:rsid w:val="00421E9C"/>
    <w:rsid w:val="00424157"/>
    <w:rsid w:val="004256BC"/>
    <w:rsid w:val="00435240"/>
    <w:rsid w:val="00436641"/>
    <w:rsid w:val="00441689"/>
    <w:rsid w:val="0044297D"/>
    <w:rsid w:val="0044611B"/>
    <w:rsid w:val="00447496"/>
    <w:rsid w:val="00447B8E"/>
    <w:rsid w:val="00452F11"/>
    <w:rsid w:val="004601E1"/>
    <w:rsid w:val="00460541"/>
    <w:rsid w:val="00461155"/>
    <w:rsid w:val="004631C2"/>
    <w:rsid w:val="0046412F"/>
    <w:rsid w:val="0047171F"/>
    <w:rsid w:val="00471EA5"/>
    <w:rsid w:val="004736A8"/>
    <w:rsid w:val="00474C0E"/>
    <w:rsid w:val="004830B1"/>
    <w:rsid w:val="0048587B"/>
    <w:rsid w:val="00490C4E"/>
    <w:rsid w:val="004923B8"/>
    <w:rsid w:val="00493931"/>
    <w:rsid w:val="00493E88"/>
    <w:rsid w:val="00495295"/>
    <w:rsid w:val="004A4447"/>
    <w:rsid w:val="004A508C"/>
    <w:rsid w:val="004A6928"/>
    <w:rsid w:val="004A7FB0"/>
    <w:rsid w:val="004B021F"/>
    <w:rsid w:val="004B0D58"/>
    <w:rsid w:val="004B2109"/>
    <w:rsid w:val="004B2454"/>
    <w:rsid w:val="004B3356"/>
    <w:rsid w:val="004C462F"/>
    <w:rsid w:val="004D09E9"/>
    <w:rsid w:val="004D2EB8"/>
    <w:rsid w:val="004D3428"/>
    <w:rsid w:val="004D7143"/>
    <w:rsid w:val="004E36B5"/>
    <w:rsid w:val="004E613A"/>
    <w:rsid w:val="004E70E3"/>
    <w:rsid w:val="004F2D6F"/>
    <w:rsid w:val="004F41A0"/>
    <w:rsid w:val="00500273"/>
    <w:rsid w:val="00502729"/>
    <w:rsid w:val="00502AB0"/>
    <w:rsid w:val="005032E5"/>
    <w:rsid w:val="0050387C"/>
    <w:rsid w:val="00503D6E"/>
    <w:rsid w:val="00505B76"/>
    <w:rsid w:val="005062FD"/>
    <w:rsid w:val="005125A0"/>
    <w:rsid w:val="0051582B"/>
    <w:rsid w:val="0052290A"/>
    <w:rsid w:val="00524437"/>
    <w:rsid w:val="00525C7A"/>
    <w:rsid w:val="00525DD6"/>
    <w:rsid w:val="005262BB"/>
    <w:rsid w:val="00531F5B"/>
    <w:rsid w:val="00536049"/>
    <w:rsid w:val="00536DFB"/>
    <w:rsid w:val="005379D4"/>
    <w:rsid w:val="00541F4E"/>
    <w:rsid w:val="00542206"/>
    <w:rsid w:val="00543FC3"/>
    <w:rsid w:val="00555C39"/>
    <w:rsid w:val="00561B20"/>
    <w:rsid w:val="00563EBB"/>
    <w:rsid w:val="005652B0"/>
    <w:rsid w:val="0056706C"/>
    <w:rsid w:val="00575649"/>
    <w:rsid w:val="0057579E"/>
    <w:rsid w:val="005757A6"/>
    <w:rsid w:val="005764A0"/>
    <w:rsid w:val="00577426"/>
    <w:rsid w:val="00581643"/>
    <w:rsid w:val="00583AF1"/>
    <w:rsid w:val="00583B91"/>
    <w:rsid w:val="00590B7D"/>
    <w:rsid w:val="005966D8"/>
    <w:rsid w:val="00596CDA"/>
    <w:rsid w:val="005A0FCB"/>
    <w:rsid w:val="005B08BC"/>
    <w:rsid w:val="005B1743"/>
    <w:rsid w:val="005C0503"/>
    <w:rsid w:val="005C07CB"/>
    <w:rsid w:val="005C5D2D"/>
    <w:rsid w:val="005C6DDE"/>
    <w:rsid w:val="005D3C0B"/>
    <w:rsid w:val="005D5DFD"/>
    <w:rsid w:val="005D7276"/>
    <w:rsid w:val="005E6CF2"/>
    <w:rsid w:val="005E7BD8"/>
    <w:rsid w:val="005F3733"/>
    <w:rsid w:val="005F4902"/>
    <w:rsid w:val="005F50F4"/>
    <w:rsid w:val="0060175F"/>
    <w:rsid w:val="006029FB"/>
    <w:rsid w:val="00606FFE"/>
    <w:rsid w:val="0060783F"/>
    <w:rsid w:val="006078A4"/>
    <w:rsid w:val="00611521"/>
    <w:rsid w:val="006123B0"/>
    <w:rsid w:val="00613CA3"/>
    <w:rsid w:val="0062018B"/>
    <w:rsid w:val="00621070"/>
    <w:rsid w:val="00621D77"/>
    <w:rsid w:val="00622D81"/>
    <w:rsid w:val="006254AE"/>
    <w:rsid w:val="00626133"/>
    <w:rsid w:val="00626AE1"/>
    <w:rsid w:val="00630484"/>
    <w:rsid w:val="00630A70"/>
    <w:rsid w:val="00631464"/>
    <w:rsid w:val="00633807"/>
    <w:rsid w:val="00634893"/>
    <w:rsid w:val="00636149"/>
    <w:rsid w:val="00636A1B"/>
    <w:rsid w:val="00643597"/>
    <w:rsid w:val="006476BC"/>
    <w:rsid w:val="00651187"/>
    <w:rsid w:val="006525A6"/>
    <w:rsid w:val="00652A66"/>
    <w:rsid w:val="00652F9A"/>
    <w:rsid w:val="00653522"/>
    <w:rsid w:val="00657663"/>
    <w:rsid w:val="00662B9E"/>
    <w:rsid w:val="0066420C"/>
    <w:rsid w:val="00665A52"/>
    <w:rsid w:val="00672D2D"/>
    <w:rsid w:val="00676D44"/>
    <w:rsid w:val="0067758B"/>
    <w:rsid w:val="0068380E"/>
    <w:rsid w:val="006847E2"/>
    <w:rsid w:val="00687899"/>
    <w:rsid w:val="006908EB"/>
    <w:rsid w:val="006A1B06"/>
    <w:rsid w:val="006A394A"/>
    <w:rsid w:val="006A4BD9"/>
    <w:rsid w:val="006B1DE8"/>
    <w:rsid w:val="006B7D93"/>
    <w:rsid w:val="006C13E0"/>
    <w:rsid w:val="006C1411"/>
    <w:rsid w:val="006C336D"/>
    <w:rsid w:val="006D1205"/>
    <w:rsid w:val="006D161A"/>
    <w:rsid w:val="006D1F97"/>
    <w:rsid w:val="006D7D77"/>
    <w:rsid w:val="006E1A52"/>
    <w:rsid w:val="006E3205"/>
    <w:rsid w:val="006E37E4"/>
    <w:rsid w:val="006E5DA2"/>
    <w:rsid w:val="006E7C25"/>
    <w:rsid w:val="006F138B"/>
    <w:rsid w:val="006F1DB5"/>
    <w:rsid w:val="0070010F"/>
    <w:rsid w:val="007005D8"/>
    <w:rsid w:val="0070367F"/>
    <w:rsid w:val="0070454E"/>
    <w:rsid w:val="00705606"/>
    <w:rsid w:val="00707403"/>
    <w:rsid w:val="0071599C"/>
    <w:rsid w:val="00716A7D"/>
    <w:rsid w:val="00717820"/>
    <w:rsid w:val="00721F5F"/>
    <w:rsid w:val="007227E0"/>
    <w:rsid w:val="00730253"/>
    <w:rsid w:val="0073029B"/>
    <w:rsid w:val="0073091A"/>
    <w:rsid w:val="00730CF9"/>
    <w:rsid w:val="00735F1E"/>
    <w:rsid w:val="00736087"/>
    <w:rsid w:val="00736B74"/>
    <w:rsid w:val="007376D0"/>
    <w:rsid w:val="00741456"/>
    <w:rsid w:val="00745023"/>
    <w:rsid w:val="00746C22"/>
    <w:rsid w:val="00746F45"/>
    <w:rsid w:val="00750EA3"/>
    <w:rsid w:val="007556C9"/>
    <w:rsid w:val="0075648E"/>
    <w:rsid w:val="0076192D"/>
    <w:rsid w:val="00761AC9"/>
    <w:rsid w:val="00762812"/>
    <w:rsid w:val="00762BEC"/>
    <w:rsid w:val="007630AD"/>
    <w:rsid w:val="0076425D"/>
    <w:rsid w:val="007650C9"/>
    <w:rsid w:val="007652D8"/>
    <w:rsid w:val="00766C91"/>
    <w:rsid w:val="00766D69"/>
    <w:rsid w:val="007673D5"/>
    <w:rsid w:val="00767683"/>
    <w:rsid w:val="00770828"/>
    <w:rsid w:val="00770BB7"/>
    <w:rsid w:val="007719E8"/>
    <w:rsid w:val="00774BA3"/>
    <w:rsid w:val="00781964"/>
    <w:rsid w:val="0078562F"/>
    <w:rsid w:val="0078697D"/>
    <w:rsid w:val="00787972"/>
    <w:rsid w:val="0079200F"/>
    <w:rsid w:val="0079550D"/>
    <w:rsid w:val="007A10B5"/>
    <w:rsid w:val="007A11A7"/>
    <w:rsid w:val="007A24EC"/>
    <w:rsid w:val="007A2CC5"/>
    <w:rsid w:val="007A3E8F"/>
    <w:rsid w:val="007A5B82"/>
    <w:rsid w:val="007A795B"/>
    <w:rsid w:val="007A7C06"/>
    <w:rsid w:val="007B02E3"/>
    <w:rsid w:val="007B1DF4"/>
    <w:rsid w:val="007B2089"/>
    <w:rsid w:val="007B47E5"/>
    <w:rsid w:val="007C4D7C"/>
    <w:rsid w:val="007C5183"/>
    <w:rsid w:val="007C53E5"/>
    <w:rsid w:val="007D1025"/>
    <w:rsid w:val="007D21A4"/>
    <w:rsid w:val="007D4582"/>
    <w:rsid w:val="007D45CE"/>
    <w:rsid w:val="007D6EA5"/>
    <w:rsid w:val="007D7993"/>
    <w:rsid w:val="007E25D6"/>
    <w:rsid w:val="007E5599"/>
    <w:rsid w:val="007F2023"/>
    <w:rsid w:val="007F2890"/>
    <w:rsid w:val="007F4E8B"/>
    <w:rsid w:val="007F73AB"/>
    <w:rsid w:val="007F7E6D"/>
    <w:rsid w:val="008035DB"/>
    <w:rsid w:val="0080406E"/>
    <w:rsid w:val="00806B56"/>
    <w:rsid w:val="00806B73"/>
    <w:rsid w:val="008108C6"/>
    <w:rsid w:val="00811BE9"/>
    <w:rsid w:val="008150C2"/>
    <w:rsid w:val="0081765A"/>
    <w:rsid w:val="00822004"/>
    <w:rsid w:val="00822B4F"/>
    <w:rsid w:val="0082310F"/>
    <w:rsid w:val="00824827"/>
    <w:rsid w:val="008249A7"/>
    <w:rsid w:val="00826FC0"/>
    <w:rsid w:val="00837D19"/>
    <w:rsid w:val="00843C37"/>
    <w:rsid w:val="00847394"/>
    <w:rsid w:val="00852398"/>
    <w:rsid w:val="0085257D"/>
    <w:rsid w:val="00856697"/>
    <w:rsid w:val="00857669"/>
    <w:rsid w:val="00857798"/>
    <w:rsid w:val="008605A6"/>
    <w:rsid w:val="008626EA"/>
    <w:rsid w:val="008630E0"/>
    <w:rsid w:val="00865851"/>
    <w:rsid w:val="00867016"/>
    <w:rsid w:val="00875239"/>
    <w:rsid w:val="00880D5D"/>
    <w:rsid w:val="00882416"/>
    <w:rsid w:val="00882429"/>
    <w:rsid w:val="008829CF"/>
    <w:rsid w:val="008879B0"/>
    <w:rsid w:val="00892597"/>
    <w:rsid w:val="00892EC5"/>
    <w:rsid w:val="00893A07"/>
    <w:rsid w:val="00893BE6"/>
    <w:rsid w:val="008A044D"/>
    <w:rsid w:val="008A127E"/>
    <w:rsid w:val="008A3C12"/>
    <w:rsid w:val="008A5CDB"/>
    <w:rsid w:val="008A6F95"/>
    <w:rsid w:val="008B05DE"/>
    <w:rsid w:val="008B4426"/>
    <w:rsid w:val="008B56D8"/>
    <w:rsid w:val="008B6132"/>
    <w:rsid w:val="008B7BB7"/>
    <w:rsid w:val="008C78A5"/>
    <w:rsid w:val="008D16E8"/>
    <w:rsid w:val="008D4B1B"/>
    <w:rsid w:val="008D4E91"/>
    <w:rsid w:val="008D5D28"/>
    <w:rsid w:val="008D7472"/>
    <w:rsid w:val="008D7834"/>
    <w:rsid w:val="008E1437"/>
    <w:rsid w:val="008E3172"/>
    <w:rsid w:val="008E383C"/>
    <w:rsid w:val="008E41FC"/>
    <w:rsid w:val="008E4FB7"/>
    <w:rsid w:val="008F12C1"/>
    <w:rsid w:val="008F6B77"/>
    <w:rsid w:val="00904D62"/>
    <w:rsid w:val="00907374"/>
    <w:rsid w:val="00907B6F"/>
    <w:rsid w:val="009130FC"/>
    <w:rsid w:val="00914FDF"/>
    <w:rsid w:val="00921015"/>
    <w:rsid w:val="00921A76"/>
    <w:rsid w:val="00925101"/>
    <w:rsid w:val="009252DE"/>
    <w:rsid w:val="009258D3"/>
    <w:rsid w:val="00925C54"/>
    <w:rsid w:val="00926146"/>
    <w:rsid w:val="009277D2"/>
    <w:rsid w:val="0093297B"/>
    <w:rsid w:val="009331EF"/>
    <w:rsid w:val="0093489D"/>
    <w:rsid w:val="00942F66"/>
    <w:rsid w:val="00947B9A"/>
    <w:rsid w:val="00952BA6"/>
    <w:rsid w:val="00952C21"/>
    <w:rsid w:val="00954843"/>
    <w:rsid w:val="00955D38"/>
    <w:rsid w:val="00956F09"/>
    <w:rsid w:val="009608CB"/>
    <w:rsid w:val="00966DF6"/>
    <w:rsid w:val="00966F5D"/>
    <w:rsid w:val="00967234"/>
    <w:rsid w:val="0097273B"/>
    <w:rsid w:val="00972B49"/>
    <w:rsid w:val="009815AC"/>
    <w:rsid w:val="00982FE0"/>
    <w:rsid w:val="00984BE4"/>
    <w:rsid w:val="00985F23"/>
    <w:rsid w:val="0099589D"/>
    <w:rsid w:val="009A0291"/>
    <w:rsid w:val="009A07A4"/>
    <w:rsid w:val="009A0C00"/>
    <w:rsid w:val="009A1A36"/>
    <w:rsid w:val="009A2187"/>
    <w:rsid w:val="009A283B"/>
    <w:rsid w:val="009A4F55"/>
    <w:rsid w:val="009B1D31"/>
    <w:rsid w:val="009B4CD3"/>
    <w:rsid w:val="009B4F86"/>
    <w:rsid w:val="009B76F3"/>
    <w:rsid w:val="009C03EA"/>
    <w:rsid w:val="009C0D57"/>
    <w:rsid w:val="009C3B2C"/>
    <w:rsid w:val="009C6869"/>
    <w:rsid w:val="009C7AC7"/>
    <w:rsid w:val="009D0A07"/>
    <w:rsid w:val="009D22D6"/>
    <w:rsid w:val="009D37D2"/>
    <w:rsid w:val="009D6C20"/>
    <w:rsid w:val="009D74DE"/>
    <w:rsid w:val="009E1A25"/>
    <w:rsid w:val="009E1B44"/>
    <w:rsid w:val="009E278E"/>
    <w:rsid w:val="009E3B63"/>
    <w:rsid w:val="009E45E6"/>
    <w:rsid w:val="009E487D"/>
    <w:rsid w:val="009F1152"/>
    <w:rsid w:val="009F44FE"/>
    <w:rsid w:val="009F4C03"/>
    <w:rsid w:val="009F4F11"/>
    <w:rsid w:val="00A024C1"/>
    <w:rsid w:val="00A0263B"/>
    <w:rsid w:val="00A0278E"/>
    <w:rsid w:val="00A038DD"/>
    <w:rsid w:val="00A072F0"/>
    <w:rsid w:val="00A12093"/>
    <w:rsid w:val="00A142B3"/>
    <w:rsid w:val="00A15319"/>
    <w:rsid w:val="00A16E06"/>
    <w:rsid w:val="00A17277"/>
    <w:rsid w:val="00A17B7E"/>
    <w:rsid w:val="00A2064E"/>
    <w:rsid w:val="00A25F3B"/>
    <w:rsid w:val="00A267E8"/>
    <w:rsid w:val="00A2747F"/>
    <w:rsid w:val="00A310CC"/>
    <w:rsid w:val="00A31125"/>
    <w:rsid w:val="00A32757"/>
    <w:rsid w:val="00A328AE"/>
    <w:rsid w:val="00A34539"/>
    <w:rsid w:val="00A37109"/>
    <w:rsid w:val="00A371ED"/>
    <w:rsid w:val="00A449D3"/>
    <w:rsid w:val="00A454CC"/>
    <w:rsid w:val="00A47330"/>
    <w:rsid w:val="00A6075F"/>
    <w:rsid w:val="00A651A4"/>
    <w:rsid w:val="00A66AD8"/>
    <w:rsid w:val="00A66C39"/>
    <w:rsid w:val="00A70997"/>
    <w:rsid w:val="00A7135C"/>
    <w:rsid w:val="00A715A4"/>
    <w:rsid w:val="00A727A6"/>
    <w:rsid w:val="00A73470"/>
    <w:rsid w:val="00A737D9"/>
    <w:rsid w:val="00A7467B"/>
    <w:rsid w:val="00A7699C"/>
    <w:rsid w:val="00A865A0"/>
    <w:rsid w:val="00A87045"/>
    <w:rsid w:val="00A8783C"/>
    <w:rsid w:val="00A87E26"/>
    <w:rsid w:val="00A90307"/>
    <w:rsid w:val="00A9047E"/>
    <w:rsid w:val="00A938FF"/>
    <w:rsid w:val="00A95796"/>
    <w:rsid w:val="00AA2024"/>
    <w:rsid w:val="00AB02CD"/>
    <w:rsid w:val="00AB51C6"/>
    <w:rsid w:val="00AB5D8A"/>
    <w:rsid w:val="00AB7367"/>
    <w:rsid w:val="00AC09CA"/>
    <w:rsid w:val="00AC1FF0"/>
    <w:rsid w:val="00AC4C1E"/>
    <w:rsid w:val="00AC7DEA"/>
    <w:rsid w:val="00AD00BE"/>
    <w:rsid w:val="00AD3F01"/>
    <w:rsid w:val="00AD51CA"/>
    <w:rsid w:val="00AD68C5"/>
    <w:rsid w:val="00AD6EE5"/>
    <w:rsid w:val="00AE1002"/>
    <w:rsid w:val="00AE1F1C"/>
    <w:rsid w:val="00AE26A2"/>
    <w:rsid w:val="00AE2834"/>
    <w:rsid w:val="00AE7392"/>
    <w:rsid w:val="00AF0B6A"/>
    <w:rsid w:val="00AF1858"/>
    <w:rsid w:val="00AF49CB"/>
    <w:rsid w:val="00AF4F42"/>
    <w:rsid w:val="00AF5286"/>
    <w:rsid w:val="00B001BB"/>
    <w:rsid w:val="00B00E06"/>
    <w:rsid w:val="00B00FC5"/>
    <w:rsid w:val="00B01AB0"/>
    <w:rsid w:val="00B02071"/>
    <w:rsid w:val="00B073EC"/>
    <w:rsid w:val="00B13EA2"/>
    <w:rsid w:val="00B14584"/>
    <w:rsid w:val="00B167E6"/>
    <w:rsid w:val="00B213A9"/>
    <w:rsid w:val="00B25740"/>
    <w:rsid w:val="00B26654"/>
    <w:rsid w:val="00B26783"/>
    <w:rsid w:val="00B2720D"/>
    <w:rsid w:val="00B27C61"/>
    <w:rsid w:val="00B30577"/>
    <w:rsid w:val="00B31752"/>
    <w:rsid w:val="00B3222E"/>
    <w:rsid w:val="00B327D4"/>
    <w:rsid w:val="00B331F4"/>
    <w:rsid w:val="00B3371D"/>
    <w:rsid w:val="00B400EC"/>
    <w:rsid w:val="00B44FCA"/>
    <w:rsid w:val="00B46168"/>
    <w:rsid w:val="00B505FE"/>
    <w:rsid w:val="00B51E36"/>
    <w:rsid w:val="00B52544"/>
    <w:rsid w:val="00B52A1F"/>
    <w:rsid w:val="00B53D67"/>
    <w:rsid w:val="00B55BF3"/>
    <w:rsid w:val="00B578CF"/>
    <w:rsid w:val="00B6061E"/>
    <w:rsid w:val="00B65389"/>
    <w:rsid w:val="00B6793E"/>
    <w:rsid w:val="00B848D8"/>
    <w:rsid w:val="00B939E7"/>
    <w:rsid w:val="00B93CE6"/>
    <w:rsid w:val="00B95158"/>
    <w:rsid w:val="00B97901"/>
    <w:rsid w:val="00BA38F6"/>
    <w:rsid w:val="00BA5E8A"/>
    <w:rsid w:val="00BA6F4A"/>
    <w:rsid w:val="00BA76B7"/>
    <w:rsid w:val="00BB187C"/>
    <w:rsid w:val="00BB50B9"/>
    <w:rsid w:val="00BB558A"/>
    <w:rsid w:val="00BC0054"/>
    <w:rsid w:val="00BC4336"/>
    <w:rsid w:val="00BD2D13"/>
    <w:rsid w:val="00BD3AE0"/>
    <w:rsid w:val="00BD598E"/>
    <w:rsid w:val="00BD5CE3"/>
    <w:rsid w:val="00BD67A0"/>
    <w:rsid w:val="00BD761C"/>
    <w:rsid w:val="00BE0F3B"/>
    <w:rsid w:val="00BE30C3"/>
    <w:rsid w:val="00BE30D4"/>
    <w:rsid w:val="00BE7468"/>
    <w:rsid w:val="00BF23C6"/>
    <w:rsid w:val="00BF36B0"/>
    <w:rsid w:val="00BF4423"/>
    <w:rsid w:val="00BF58ED"/>
    <w:rsid w:val="00BF5A5F"/>
    <w:rsid w:val="00BF7B34"/>
    <w:rsid w:val="00C00E08"/>
    <w:rsid w:val="00C01597"/>
    <w:rsid w:val="00C0332B"/>
    <w:rsid w:val="00C0336D"/>
    <w:rsid w:val="00C03409"/>
    <w:rsid w:val="00C05645"/>
    <w:rsid w:val="00C05C54"/>
    <w:rsid w:val="00C1159E"/>
    <w:rsid w:val="00C15A5D"/>
    <w:rsid w:val="00C2057E"/>
    <w:rsid w:val="00C20DA9"/>
    <w:rsid w:val="00C23012"/>
    <w:rsid w:val="00C25EE4"/>
    <w:rsid w:val="00C300AC"/>
    <w:rsid w:val="00C31D4B"/>
    <w:rsid w:val="00C32DFB"/>
    <w:rsid w:val="00C4049E"/>
    <w:rsid w:val="00C448D3"/>
    <w:rsid w:val="00C44D99"/>
    <w:rsid w:val="00C45EB6"/>
    <w:rsid w:val="00C46C47"/>
    <w:rsid w:val="00C50D52"/>
    <w:rsid w:val="00C52FD2"/>
    <w:rsid w:val="00C549DA"/>
    <w:rsid w:val="00C55266"/>
    <w:rsid w:val="00C567D8"/>
    <w:rsid w:val="00C574EA"/>
    <w:rsid w:val="00C6322E"/>
    <w:rsid w:val="00C720ED"/>
    <w:rsid w:val="00C83155"/>
    <w:rsid w:val="00C83BD5"/>
    <w:rsid w:val="00C84EEB"/>
    <w:rsid w:val="00C912A3"/>
    <w:rsid w:val="00C943F7"/>
    <w:rsid w:val="00C94C24"/>
    <w:rsid w:val="00C95AD2"/>
    <w:rsid w:val="00C96C62"/>
    <w:rsid w:val="00C97450"/>
    <w:rsid w:val="00CA2B70"/>
    <w:rsid w:val="00CA48B1"/>
    <w:rsid w:val="00CA5601"/>
    <w:rsid w:val="00CB1EED"/>
    <w:rsid w:val="00CB3CAA"/>
    <w:rsid w:val="00CB3EA1"/>
    <w:rsid w:val="00CB55D9"/>
    <w:rsid w:val="00CB6913"/>
    <w:rsid w:val="00CC50E1"/>
    <w:rsid w:val="00CD1D86"/>
    <w:rsid w:val="00CD502B"/>
    <w:rsid w:val="00CD65C6"/>
    <w:rsid w:val="00CD6AC5"/>
    <w:rsid w:val="00CD78CE"/>
    <w:rsid w:val="00CE15F2"/>
    <w:rsid w:val="00CE404D"/>
    <w:rsid w:val="00CF1461"/>
    <w:rsid w:val="00CF26CC"/>
    <w:rsid w:val="00CF368A"/>
    <w:rsid w:val="00CF3DFB"/>
    <w:rsid w:val="00CF559E"/>
    <w:rsid w:val="00D00CAC"/>
    <w:rsid w:val="00D017B5"/>
    <w:rsid w:val="00D01D85"/>
    <w:rsid w:val="00D04268"/>
    <w:rsid w:val="00D117D7"/>
    <w:rsid w:val="00D13627"/>
    <w:rsid w:val="00D13F8C"/>
    <w:rsid w:val="00D17610"/>
    <w:rsid w:val="00D22F89"/>
    <w:rsid w:val="00D25DC5"/>
    <w:rsid w:val="00D30796"/>
    <w:rsid w:val="00D30895"/>
    <w:rsid w:val="00D326EC"/>
    <w:rsid w:val="00D40B68"/>
    <w:rsid w:val="00D429E2"/>
    <w:rsid w:val="00D46C4D"/>
    <w:rsid w:val="00D47FAB"/>
    <w:rsid w:val="00D50CD6"/>
    <w:rsid w:val="00D516A7"/>
    <w:rsid w:val="00D55A5E"/>
    <w:rsid w:val="00D57F8E"/>
    <w:rsid w:val="00D609A7"/>
    <w:rsid w:val="00D65464"/>
    <w:rsid w:val="00D67421"/>
    <w:rsid w:val="00D67E7A"/>
    <w:rsid w:val="00D70BF6"/>
    <w:rsid w:val="00D84B8C"/>
    <w:rsid w:val="00D84E2C"/>
    <w:rsid w:val="00D8556B"/>
    <w:rsid w:val="00D90FA1"/>
    <w:rsid w:val="00DA063D"/>
    <w:rsid w:val="00DA0DCC"/>
    <w:rsid w:val="00DA5E69"/>
    <w:rsid w:val="00DA77A2"/>
    <w:rsid w:val="00DB3746"/>
    <w:rsid w:val="00DB3EF6"/>
    <w:rsid w:val="00DB7168"/>
    <w:rsid w:val="00DB7B6E"/>
    <w:rsid w:val="00DB7F32"/>
    <w:rsid w:val="00DC0972"/>
    <w:rsid w:val="00DC7168"/>
    <w:rsid w:val="00DD48AC"/>
    <w:rsid w:val="00DD6E05"/>
    <w:rsid w:val="00DE00DC"/>
    <w:rsid w:val="00DE16E9"/>
    <w:rsid w:val="00DE19ED"/>
    <w:rsid w:val="00DE1BE3"/>
    <w:rsid w:val="00DE26FF"/>
    <w:rsid w:val="00DE7799"/>
    <w:rsid w:val="00DF1375"/>
    <w:rsid w:val="00DF5D3C"/>
    <w:rsid w:val="00DF5F31"/>
    <w:rsid w:val="00E04A38"/>
    <w:rsid w:val="00E04E04"/>
    <w:rsid w:val="00E06D1E"/>
    <w:rsid w:val="00E10D68"/>
    <w:rsid w:val="00E11515"/>
    <w:rsid w:val="00E1348C"/>
    <w:rsid w:val="00E1369C"/>
    <w:rsid w:val="00E14FD0"/>
    <w:rsid w:val="00E22769"/>
    <w:rsid w:val="00E23A2D"/>
    <w:rsid w:val="00E24B52"/>
    <w:rsid w:val="00E24C89"/>
    <w:rsid w:val="00E25D44"/>
    <w:rsid w:val="00E269AE"/>
    <w:rsid w:val="00E30BDB"/>
    <w:rsid w:val="00E34DD2"/>
    <w:rsid w:val="00E35FC4"/>
    <w:rsid w:val="00E37E24"/>
    <w:rsid w:val="00E37E76"/>
    <w:rsid w:val="00E412C1"/>
    <w:rsid w:val="00E445A0"/>
    <w:rsid w:val="00E51D0B"/>
    <w:rsid w:val="00E5339B"/>
    <w:rsid w:val="00E55042"/>
    <w:rsid w:val="00E55847"/>
    <w:rsid w:val="00E56D17"/>
    <w:rsid w:val="00E57592"/>
    <w:rsid w:val="00E6092D"/>
    <w:rsid w:val="00E62203"/>
    <w:rsid w:val="00E63318"/>
    <w:rsid w:val="00E63498"/>
    <w:rsid w:val="00E63BC3"/>
    <w:rsid w:val="00E65DE2"/>
    <w:rsid w:val="00E66442"/>
    <w:rsid w:val="00E678D0"/>
    <w:rsid w:val="00E72537"/>
    <w:rsid w:val="00E72796"/>
    <w:rsid w:val="00E76138"/>
    <w:rsid w:val="00E81A7F"/>
    <w:rsid w:val="00E81ED0"/>
    <w:rsid w:val="00E83232"/>
    <w:rsid w:val="00E85870"/>
    <w:rsid w:val="00E85D16"/>
    <w:rsid w:val="00E87295"/>
    <w:rsid w:val="00E901C0"/>
    <w:rsid w:val="00E91EB1"/>
    <w:rsid w:val="00E93237"/>
    <w:rsid w:val="00E9354D"/>
    <w:rsid w:val="00EA5175"/>
    <w:rsid w:val="00EA7570"/>
    <w:rsid w:val="00EB06AF"/>
    <w:rsid w:val="00EB09DA"/>
    <w:rsid w:val="00EB1430"/>
    <w:rsid w:val="00EB29C4"/>
    <w:rsid w:val="00EB396A"/>
    <w:rsid w:val="00EB3EFF"/>
    <w:rsid w:val="00EC006D"/>
    <w:rsid w:val="00EC1044"/>
    <w:rsid w:val="00EC1CB1"/>
    <w:rsid w:val="00EC4FAD"/>
    <w:rsid w:val="00EC5F1B"/>
    <w:rsid w:val="00EC6788"/>
    <w:rsid w:val="00ED105C"/>
    <w:rsid w:val="00ED350A"/>
    <w:rsid w:val="00ED435C"/>
    <w:rsid w:val="00ED535F"/>
    <w:rsid w:val="00ED5E36"/>
    <w:rsid w:val="00EE3962"/>
    <w:rsid w:val="00EE75DC"/>
    <w:rsid w:val="00EF106B"/>
    <w:rsid w:val="00EF41C7"/>
    <w:rsid w:val="00F00CEB"/>
    <w:rsid w:val="00F00E5E"/>
    <w:rsid w:val="00F0261B"/>
    <w:rsid w:val="00F056B3"/>
    <w:rsid w:val="00F061E8"/>
    <w:rsid w:val="00F11E9D"/>
    <w:rsid w:val="00F121E4"/>
    <w:rsid w:val="00F12C12"/>
    <w:rsid w:val="00F14072"/>
    <w:rsid w:val="00F15242"/>
    <w:rsid w:val="00F20503"/>
    <w:rsid w:val="00F2108D"/>
    <w:rsid w:val="00F253EF"/>
    <w:rsid w:val="00F254C2"/>
    <w:rsid w:val="00F25809"/>
    <w:rsid w:val="00F27CE0"/>
    <w:rsid w:val="00F313E0"/>
    <w:rsid w:val="00F35634"/>
    <w:rsid w:val="00F37E39"/>
    <w:rsid w:val="00F414C2"/>
    <w:rsid w:val="00F42CA3"/>
    <w:rsid w:val="00F43406"/>
    <w:rsid w:val="00F439DB"/>
    <w:rsid w:val="00F43F41"/>
    <w:rsid w:val="00F46862"/>
    <w:rsid w:val="00F47D64"/>
    <w:rsid w:val="00F5416A"/>
    <w:rsid w:val="00F644DF"/>
    <w:rsid w:val="00F64B09"/>
    <w:rsid w:val="00F66481"/>
    <w:rsid w:val="00F66DA8"/>
    <w:rsid w:val="00F725AA"/>
    <w:rsid w:val="00F73210"/>
    <w:rsid w:val="00F74B09"/>
    <w:rsid w:val="00F753B4"/>
    <w:rsid w:val="00F7766F"/>
    <w:rsid w:val="00F77D40"/>
    <w:rsid w:val="00F819DA"/>
    <w:rsid w:val="00F81DFE"/>
    <w:rsid w:val="00F81E76"/>
    <w:rsid w:val="00F824DC"/>
    <w:rsid w:val="00F83970"/>
    <w:rsid w:val="00F84D97"/>
    <w:rsid w:val="00F85496"/>
    <w:rsid w:val="00F86B70"/>
    <w:rsid w:val="00F86C83"/>
    <w:rsid w:val="00F914F5"/>
    <w:rsid w:val="00FA046B"/>
    <w:rsid w:val="00FA552A"/>
    <w:rsid w:val="00FB233A"/>
    <w:rsid w:val="00FB48F8"/>
    <w:rsid w:val="00FB7800"/>
    <w:rsid w:val="00FC2572"/>
    <w:rsid w:val="00FC2835"/>
    <w:rsid w:val="00FC6755"/>
    <w:rsid w:val="00FD0040"/>
    <w:rsid w:val="00FD1778"/>
    <w:rsid w:val="00FD6487"/>
    <w:rsid w:val="00FD7C60"/>
    <w:rsid w:val="00FE0975"/>
    <w:rsid w:val="00FE16E8"/>
    <w:rsid w:val="00FE53EC"/>
    <w:rsid w:val="00FF1E07"/>
    <w:rsid w:val="00FF7C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0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3F4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1327</Words>
  <Characters>7567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Buhgalter</dc:creator>
  <cp:keywords/>
  <dc:description/>
  <cp:lastModifiedBy>Buhgalter</cp:lastModifiedBy>
  <cp:revision>9</cp:revision>
  <dcterms:created xsi:type="dcterms:W3CDTF">2018-03-15T12:38:00Z</dcterms:created>
  <dcterms:modified xsi:type="dcterms:W3CDTF">2018-04-11T10:33:00Z</dcterms:modified>
</cp:coreProperties>
</file>